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A47" w:rsidRDefault="00340A47" w:rsidP="00050A3E">
      <w:pPr>
        <w:tabs>
          <w:tab w:val="center" w:pos="4680"/>
          <w:tab w:val="right" w:pos="9360"/>
        </w:tabs>
        <w:rPr>
          <w:rFonts w:ascii="Calibri" w:hAnsi="Calibri"/>
          <w:sz w:val="22"/>
          <w:szCs w:val="22"/>
          <w:lang w:eastAsia="lt-LT"/>
        </w:rPr>
      </w:pPr>
    </w:p>
    <w:p w:rsidR="00340A47" w:rsidRDefault="00340A47" w:rsidP="00050A3E">
      <w:pPr>
        <w:tabs>
          <w:tab w:val="left" w:pos="9639"/>
        </w:tabs>
        <w:ind w:left="6480" w:firstLine="2164"/>
        <w:jc w:val="center"/>
        <w:rPr>
          <w:b/>
          <w:bCs/>
          <w:color w:val="000000"/>
          <w:szCs w:val="24"/>
          <w:lang w:eastAsia="lt-LT"/>
        </w:rPr>
      </w:pPr>
    </w:p>
    <w:p w:rsidR="00340A47" w:rsidRDefault="00050A3E" w:rsidP="00050A3E">
      <w:pPr>
        <w:jc w:val="center"/>
        <w:rPr>
          <w:color w:val="000000"/>
          <w:lang w:eastAsia="lt-LT"/>
        </w:rPr>
      </w:pPr>
      <w:r>
        <w:rPr>
          <w:noProof/>
          <w:color w:val="000000"/>
          <w:lang w:eastAsia="lt-LT"/>
        </w:rPr>
        <w:drawing>
          <wp:inline distT="0" distB="0" distL="0" distR="0">
            <wp:extent cx="571500" cy="685800"/>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w="http://schemas.openxmlformats.org/wordprocessingml/2006/main" xmlns="" val="0"/>
                        </a:ext>
                      </a:extLst>
                    </a:blip>
                    <a:srcRect/>
                    <a:stretch>
                      <a:fillRect/>
                    </a:stretch>
                  </pic:blipFill>
                  <pic:spPr bwMode="auto">
                    <a:xfrm>
                      <a:off x="0" y="0"/>
                      <a:ext cx="571500" cy="685800"/>
                    </a:xfrm>
                    <a:prstGeom prst="rect">
                      <a:avLst/>
                    </a:prstGeom>
                    <a:noFill/>
                  </pic:spPr>
                </pic:pic>
              </a:graphicData>
            </a:graphic>
          </wp:inline>
        </w:drawing>
      </w:r>
    </w:p>
    <w:p w:rsidR="00340A47" w:rsidRDefault="00050A3E" w:rsidP="00050A3E">
      <w:pPr>
        <w:jc w:val="center"/>
        <w:rPr>
          <w:color w:val="000000"/>
          <w:szCs w:val="24"/>
          <w:lang w:eastAsia="lt-LT"/>
        </w:rPr>
      </w:pPr>
      <w:r>
        <w:rPr>
          <w:b/>
          <w:bCs/>
          <w:color w:val="000000"/>
          <w:szCs w:val="24"/>
          <w:lang w:eastAsia="lt-LT"/>
        </w:rPr>
        <w:t>VALSTYBINĖS MAISTO IR VETERINARIJOS TARNYBOS</w:t>
      </w:r>
    </w:p>
    <w:p w:rsidR="00340A47" w:rsidRDefault="00050A3E" w:rsidP="00050A3E">
      <w:pPr>
        <w:jc w:val="center"/>
        <w:rPr>
          <w:color w:val="000000"/>
          <w:szCs w:val="24"/>
          <w:lang w:eastAsia="lt-LT"/>
        </w:rPr>
      </w:pPr>
      <w:r>
        <w:rPr>
          <w:b/>
          <w:bCs/>
          <w:color w:val="000000"/>
          <w:szCs w:val="24"/>
          <w:lang w:eastAsia="lt-LT"/>
        </w:rPr>
        <w:t>DIREKTORIUS</w:t>
      </w:r>
    </w:p>
    <w:p w:rsidR="00340A47" w:rsidRDefault="00340A47" w:rsidP="00050A3E">
      <w:pPr>
        <w:jc w:val="center"/>
        <w:rPr>
          <w:color w:val="000000"/>
          <w:szCs w:val="24"/>
          <w:lang w:eastAsia="lt-LT"/>
        </w:rPr>
      </w:pPr>
    </w:p>
    <w:p w:rsidR="00340A47" w:rsidRDefault="00050A3E" w:rsidP="00050A3E">
      <w:pPr>
        <w:jc w:val="center"/>
        <w:rPr>
          <w:szCs w:val="24"/>
          <w:lang w:eastAsia="lt-LT"/>
        </w:rPr>
      </w:pPr>
      <w:r>
        <w:rPr>
          <w:b/>
          <w:bCs/>
          <w:szCs w:val="24"/>
          <w:lang w:eastAsia="lt-LT"/>
        </w:rPr>
        <w:t>ĮSAKYMAS</w:t>
      </w:r>
    </w:p>
    <w:p w:rsidR="00340A47" w:rsidRDefault="00050A3E" w:rsidP="00050A3E">
      <w:pPr>
        <w:keepLines/>
        <w:widowControl w:val="0"/>
        <w:suppressAutoHyphens/>
        <w:jc w:val="center"/>
        <w:rPr>
          <w:b/>
          <w:bCs/>
          <w:caps/>
          <w:szCs w:val="24"/>
          <w:lang w:eastAsia="lt-LT"/>
        </w:rPr>
      </w:pPr>
      <w:r>
        <w:rPr>
          <w:b/>
          <w:bCs/>
          <w:caps/>
          <w:szCs w:val="24"/>
          <w:lang w:eastAsia="lt-LT"/>
        </w:rPr>
        <w:t xml:space="preserve">DĖL VALSTYBINĖS MAISTO IR VETERINARIJOS TARNYBOS DIREKTORIAUS 2016 m. vasario 9 d. ĮSAKYMO Nr. B1-108 „DĖL </w:t>
      </w:r>
      <w:r>
        <w:rPr>
          <w:rFonts w:eastAsia="Calibri"/>
          <w:b/>
          <w:szCs w:val="24"/>
        </w:rPr>
        <w:t>IŠMOKŲ UŽ ŠERNŲ GAIŠENAS MOKĖJIMO TVARKOS APRAŠO</w:t>
      </w:r>
      <w:r>
        <w:rPr>
          <w:b/>
          <w:bCs/>
          <w:caps/>
          <w:szCs w:val="24"/>
          <w:lang w:eastAsia="lt-LT"/>
        </w:rPr>
        <w:t xml:space="preserve"> PATVIRTINIMO“ PAKEITIMO</w:t>
      </w:r>
    </w:p>
    <w:p w:rsidR="00340A47" w:rsidRDefault="00340A47" w:rsidP="00050A3E">
      <w:pPr>
        <w:keepLines/>
        <w:widowControl w:val="0"/>
        <w:suppressAutoHyphens/>
        <w:jc w:val="center"/>
        <w:rPr>
          <w:color w:val="000000"/>
          <w:szCs w:val="24"/>
          <w:lang w:eastAsia="lt-LT"/>
        </w:rPr>
      </w:pPr>
    </w:p>
    <w:p w:rsidR="00340A47" w:rsidRDefault="00050A3E" w:rsidP="00050A3E">
      <w:pPr>
        <w:jc w:val="center"/>
        <w:rPr>
          <w:color w:val="000000"/>
          <w:szCs w:val="24"/>
          <w:lang w:eastAsia="lt-LT"/>
        </w:rPr>
      </w:pPr>
      <w:r>
        <w:rPr>
          <w:color w:val="000000"/>
          <w:szCs w:val="24"/>
          <w:lang w:eastAsia="lt-LT"/>
        </w:rPr>
        <w:t>2017 m. rugsėjo 29 d. Nr. B1-611</w:t>
      </w:r>
    </w:p>
    <w:p w:rsidR="00340A47" w:rsidRDefault="00050A3E" w:rsidP="00050A3E">
      <w:pPr>
        <w:jc w:val="center"/>
        <w:rPr>
          <w:color w:val="000000"/>
          <w:szCs w:val="24"/>
          <w:lang w:eastAsia="lt-LT"/>
        </w:rPr>
      </w:pPr>
      <w:r>
        <w:rPr>
          <w:color w:val="000000"/>
          <w:szCs w:val="24"/>
          <w:lang w:eastAsia="lt-LT"/>
        </w:rPr>
        <w:t>Vilnius</w:t>
      </w:r>
    </w:p>
    <w:p w:rsidR="00340A47" w:rsidRDefault="00340A47" w:rsidP="00050A3E">
      <w:pPr>
        <w:widowControl w:val="0"/>
        <w:suppressAutoHyphens/>
        <w:ind w:firstLine="567"/>
        <w:jc w:val="both"/>
        <w:rPr>
          <w:color w:val="000000"/>
          <w:szCs w:val="24"/>
          <w:lang w:eastAsia="lt-LT"/>
        </w:rPr>
      </w:pPr>
    </w:p>
    <w:p w:rsidR="00340A47" w:rsidRDefault="00050A3E" w:rsidP="00050A3E">
      <w:pPr>
        <w:ind w:firstLine="851"/>
        <w:jc w:val="both"/>
        <w:rPr>
          <w:color w:val="000000"/>
          <w:szCs w:val="24"/>
          <w:lang w:eastAsia="lt-LT"/>
        </w:rPr>
      </w:pPr>
      <w:r>
        <w:rPr>
          <w:color w:val="000000"/>
          <w:szCs w:val="24"/>
          <w:lang w:eastAsia="lt-LT"/>
        </w:rPr>
        <w:t>Vadovaudamasis Lietuvos Respublikos veterinarijos įstatymo 6 straipsnio 3 dalimi</w:t>
      </w:r>
      <w:r>
        <w:rPr>
          <w:szCs w:val="24"/>
        </w:rPr>
        <w:t xml:space="preserve">, </w:t>
      </w:r>
    </w:p>
    <w:p w:rsidR="00340A47" w:rsidRDefault="00050A3E" w:rsidP="00050A3E">
      <w:pPr>
        <w:widowControl w:val="0"/>
        <w:tabs>
          <w:tab w:val="right" w:pos="9071"/>
        </w:tabs>
        <w:suppressAutoHyphens/>
        <w:ind w:firstLine="851"/>
        <w:jc w:val="both"/>
      </w:pPr>
      <w:r>
        <w:rPr>
          <w:color w:val="000000"/>
          <w:szCs w:val="24"/>
          <w:lang w:eastAsia="lt-LT"/>
        </w:rPr>
        <w:t xml:space="preserve">p a k e i č i u Valstybinės maisto ir veterinarijos tarnybos direktoriaus 2016 m. vasario 9 d. įsakymą Nr. B1-108 „Dėl </w:t>
      </w:r>
      <w:r>
        <w:rPr>
          <w:rFonts w:eastAsia="Calibri"/>
          <w:szCs w:val="24"/>
        </w:rPr>
        <w:t>Išmokų už šernų gaišenas mokėjimo tvarkos aprašo</w:t>
      </w:r>
      <w:r>
        <w:rPr>
          <w:color w:val="000000"/>
          <w:szCs w:val="24"/>
          <w:lang w:eastAsia="lt-LT"/>
        </w:rPr>
        <w:t xml:space="preserve"> patvirtinimo“ </w:t>
      </w:r>
      <w:r>
        <w:t>ir jį išdėstau nauja redakcija:</w:t>
      </w:r>
    </w:p>
    <w:p w:rsidR="00340A47" w:rsidRDefault="00050A3E" w:rsidP="00050A3E">
      <w:pPr>
        <w:jc w:val="center"/>
        <w:rPr>
          <w:b/>
          <w:bCs/>
          <w:color w:val="000000"/>
          <w:szCs w:val="24"/>
          <w:lang w:eastAsia="lt-LT"/>
        </w:rPr>
      </w:pPr>
      <w:r>
        <w:rPr>
          <w:b/>
          <w:bCs/>
          <w:color w:val="000000"/>
          <w:szCs w:val="24"/>
          <w:lang w:eastAsia="lt-LT"/>
        </w:rPr>
        <w:t>„VALSTYBINĖS MAISTO IR VETERINARIJOS TARNYBOS</w:t>
      </w:r>
    </w:p>
    <w:p w:rsidR="00340A47" w:rsidRDefault="00050A3E" w:rsidP="00050A3E">
      <w:pPr>
        <w:jc w:val="center"/>
        <w:rPr>
          <w:color w:val="000000"/>
          <w:szCs w:val="24"/>
          <w:lang w:eastAsia="lt-LT"/>
        </w:rPr>
      </w:pPr>
      <w:r>
        <w:rPr>
          <w:b/>
          <w:bCs/>
          <w:color w:val="000000"/>
          <w:szCs w:val="24"/>
          <w:lang w:eastAsia="lt-LT"/>
        </w:rPr>
        <w:t>DIREKTORIUS</w:t>
      </w:r>
    </w:p>
    <w:p w:rsidR="00340A47" w:rsidRDefault="00340A47" w:rsidP="00050A3E">
      <w:pPr>
        <w:ind w:firstLine="6004"/>
        <w:jc w:val="center"/>
        <w:rPr>
          <w:color w:val="000000"/>
          <w:szCs w:val="24"/>
          <w:lang w:eastAsia="lt-LT"/>
        </w:rPr>
      </w:pPr>
    </w:p>
    <w:p w:rsidR="00340A47" w:rsidRDefault="00050A3E" w:rsidP="00050A3E">
      <w:pPr>
        <w:jc w:val="center"/>
        <w:rPr>
          <w:color w:val="000000"/>
          <w:szCs w:val="24"/>
          <w:lang w:eastAsia="lt-LT"/>
        </w:rPr>
      </w:pPr>
      <w:r>
        <w:rPr>
          <w:b/>
          <w:bCs/>
          <w:color w:val="000000"/>
          <w:szCs w:val="24"/>
          <w:lang w:eastAsia="lt-LT"/>
        </w:rPr>
        <w:t>ĮSAKYMAS</w:t>
      </w:r>
    </w:p>
    <w:p w:rsidR="00340A47" w:rsidRDefault="00050A3E" w:rsidP="00050A3E">
      <w:pPr>
        <w:jc w:val="center"/>
        <w:rPr>
          <w:rFonts w:eastAsia="Calibri"/>
          <w:szCs w:val="24"/>
        </w:rPr>
      </w:pPr>
      <w:r>
        <w:rPr>
          <w:b/>
          <w:bCs/>
          <w:color w:val="000000"/>
          <w:szCs w:val="24"/>
          <w:lang w:eastAsia="lt-LT"/>
        </w:rPr>
        <w:t xml:space="preserve">DĖL </w:t>
      </w:r>
      <w:r>
        <w:rPr>
          <w:rFonts w:eastAsia="Calibri"/>
          <w:b/>
          <w:szCs w:val="24"/>
        </w:rPr>
        <w:t>IŠMOKŲ UŽ ŠERNŲ GAIŠENAS MOKĖJIMO TVARKOS APRAŠO PATVIRTINIMO</w:t>
      </w:r>
    </w:p>
    <w:p w:rsidR="00340A47" w:rsidRDefault="00340A47" w:rsidP="00050A3E">
      <w:pPr>
        <w:ind w:firstLine="60"/>
        <w:jc w:val="center"/>
        <w:rPr>
          <w:color w:val="000000"/>
          <w:szCs w:val="24"/>
          <w:lang w:eastAsia="lt-LT"/>
        </w:rPr>
      </w:pPr>
    </w:p>
    <w:p w:rsidR="00340A47" w:rsidRDefault="00050A3E" w:rsidP="00050A3E">
      <w:pPr>
        <w:ind w:firstLine="851"/>
        <w:jc w:val="both"/>
        <w:rPr>
          <w:rFonts w:eastAsia="Calibri"/>
          <w:szCs w:val="24"/>
        </w:rPr>
      </w:pPr>
      <w:r>
        <w:rPr>
          <w:rFonts w:eastAsia="Calibri"/>
          <w:szCs w:val="24"/>
        </w:rPr>
        <w:t xml:space="preserve">Vadovaudamasis Lietuvos Respublikos veterinarijos įstatymo 6 straipsnio 3 dalimi ir siekdamas sumažinti </w:t>
      </w:r>
      <w:proofErr w:type="spellStart"/>
      <w:r>
        <w:rPr>
          <w:rFonts w:eastAsia="Calibri"/>
          <w:szCs w:val="24"/>
        </w:rPr>
        <w:t>afrikinio</w:t>
      </w:r>
      <w:proofErr w:type="spellEnd"/>
      <w:r>
        <w:rPr>
          <w:rFonts w:eastAsia="Calibri"/>
          <w:szCs w:val="24"/>
        </w:rPr>
        <w:t xml:space="preserve"> kiaulių maro viruso išplitimo mastą bei įgyvendinti </w:t>
      </w:r>
      <w:proofErr w:type="spellStart"/>
      <w:r>
        <w:rPr>
          <w:rFonts w:eastAsia="Calibri"/>
          <w:szCs w:val="24"/>
        </w:rPr>
        <w:t>Afrikinio</w:t>
      </w:r>
      <w:proofErr w:type="spellEnd"/>
      <w:r>
        <w:rPr>
          <w:rFonts w:eastAsia="Calibri"/>
          <w:szCs w:val="24"/>
        </w:rPr>
        <w:t xml:space="preserve"> kiaulių maro strategiją rytinei Europos Sąjungos daliai, patvirtintą 2015-11-20 Europos Komisijos darbiniu dokumentu Nr. SANTE/7113/2015:</w:t>
      </w:r>
    </w:p>
    <w:p w:rsidR="00340A47" w:rsidRDefault="00050A3E" w:rsidP="00050A3E">
      <w:pPr>
        <w:ind w:firstLine="851"/>
        <w:jc w:val="both"/>
        <w:rPr>
          <w:rFonts w:eastAsia="Calibri"/>
          <w:szCs w:val="24"/>
        </w:rPr>
      </w:pPr>
      <w:r>
        <w:rPr>
          <w:rFonts w:eastAsia="Calibri"/>
          <w:szCs w:val="24"/>
        </w:rPr>
        <w:t>1. T v i r t i n u pridedamą Išmokų už šernų gaišenas mokėjimo tvarkos aprašą (toliau – Aprašas).</w:t>
      </w:r>
    </w:p>
    <w:p w:rsidR="00340A47" w:rsidRDefault="00050A3E" w:rsidP="00050A3E">
      <w:pPr>
        <w:ind w:firstLine="851"/>
        <w:jc w:val="both"/>
        <w:rPr>
          <w:rFonts w:eastAsia="Calibri"/>
          <w:szCs w:val="24"/>
          <w:lang w:eastAsia="lt-LT"/>
        </w:rPr>
      </w:pPr>
      <w:r>
        <w:rPr>
          <w:rFonts w:eastAsia="Calibri"/>
          <w:szCs w:val="24"/>
        </w:rPr>
        <w:t xml:space="preserve">2. N u s t a t a u, kad </w:t>
      </w:r>
      <w:r>
        <w:rPr>
          <w:rFonts w:eastAsia="Calibri"/>
          <w:szCs w:val="24"/>
          <w:lang w:eastAsia="lt-LT"/>
        </w:rPr>
        <w:t xml:space="preserve"> išmokos asmenims pagal Aprašą už einamaisiais metais surastą (-</w:t>
      </w:r>
      <w:proofErr w:type="spellStart"/>
      <w:r>
        <w:rPr>
          <w:rFonts w:eastAsia="Calibri"/>
          <w:szCs w:val="24"/>
          <w:lang w:eastAsia="lt-LT"/>
        </w:rPr>
        <w:t>as</w:t>
      </w:r>
      <w:proofErr w:type="spellEnd"/>
      <w:r>
        <w:rPr>
          <w:rFonts w:eastAsia="Calibri"/>
          <w:szCs w:val="24"/>
          <w:lang w:eastAsia="lt-LT"/>
        </w:rPr>
        <w:t xml:space="preserve">) </w:t>
      </w:r>
      <w:r>
        <w:rPr>
          <w:rFonts w:eastAsia="Calibri"/>
          <w:color w:val="000000"/>
          <w:szCs w:val="24"/>
        </w:rPr>
        <w:t>ir (arba) sutvarkytą (-</w:t>
      </w:r>
      <w:proofErr w:type="spellStart"/>
      <w:r>
        <w:rPr>
          <w:rFonts w:eastAsia="Calibri"/>
          <w:color w:val="000000"/>
          <w:szCs w:val="24"/>
        </w:rPr>
        <w:t>as</w:t>
      </w:r>
      <w:proofErr w:type="spellEnd"/>
      <w:r>
        <w:rPr>
          <w:rFonts w:eastAsia="Calibri"/>
          <w:color w:val="000000"/>
          <w:szCs w:val="24"/>
        </w:rPr>
        <w:t xml:space="preserve">) </w:t>
      </w:r>
      <w:r>
        <w:rPr>
          <w:rFonts w:eastAsia="Calibri"/>
          <w:szCs w:val="24"/>
          <w:lang w:eastAsia="lt-LT"/>
        </w:rPr>
        <w:t>šerno (-ų) gaišeną (-</w:t>
      </w:r>
      <w:proofErr w:type="spellStart"/>
      <w:r>
        <w:rPr>
          <w:rFonts w:eastAsia="Calibri"/>
          <w:szCs w:val="24"/>
          <w:lang w:eastAsia="lt-LT"/>
        </w:rPr>
        <w:t>as</w:t>
      </w:r>
      <w:proofErr w:type="spellEnd"/>
      <w:r>
        <w:rPr>
          <w:rFonts w:eastAsia="Calibri"/>
          <w:szCs w:val="24"/>
          <w:lang w:eastAsia="lt-LT"/>
        </w:rPr>
        <w:t xml:space="preserve">) mokamos, jeigu skiriamas šios priemonės finansavimas iš valstybės biudžeto ir dalinis finansavimas iš Europos Komisijos. </w:t>
      </w:r>
    </w:p>
    <w:p w:rsidR="00340A47" w:rsidRDefault="00050A3E" w:rsidP="00050A3E">
      <w:pPr>
        <w:ind w:firstLine="851"/>
        <w:jc w:val="both"/>
        <w:rPr>
          <w:rFonts w:eastAsia="Calibri"/>
          <w:szCs w:val="24"/>
        </w:rPr>
      </w:pPr>
      <w:r>
        <w:rPr>
          <w:rFonts w:eastAsia="Calibri"/>
          <w:szCs w:val="24"/>
        </w:rPr>
        <w:t>3. P a v e d u:</w:t>
      </w:r>
    </w:p>
    <w:p w:rsidR="00340A47" w:rsidRDefault="00050A3E" w:rsidP="00050A3E">
      <w:pPr>
        <w:ind w:firstLine="851"/>
        <w:jc w:val="both"/>
        <w:rPr>
          <w:rFonts w:eastAsia="Calibri"/>
          <w:szCs w:val="24"/>
        </w:rPr>
      </w:pPr>
      <w:r>
        <w:rPr>
          <w:rFonts w:eastAsia="Calibri"/>
          <w:szCs w:val="24"/>
        </w:rPr>
        <w:t>3.1. įsakymo vykdymą Valstybinės maisto ir veterinarijos tarnybos Finansinių ir biudžeto skyriui ir teritoriniams padaliniams bei Nacionaliniam maisto ir veterinarijos rizikos vertinimo institutui;</w:t>
      </w:r>
    </w:p>
    <w:p w:rsidR="00340A47" w:rsidRDefault="00050A3E" w:rsidP="00050A3E">
      <w:pPr>
        <w:ind w:firstLine="851"/>
        <w:jc w:val="both"/>
      </w:pPr>
      <w:r>
        <w:rPr>
          <w:rFonts w:eastAsia="Calibri"/>
          <w:szCs w:val="24"/>
        </w:rPr>
        <w:t>3.2. įsakymo vykdymo kontrolę Valstybinės maisto ir veterinarijos tarnybos direktoriaus pavaduotojui pagal administruojamą sritį ir Skubios veiklos skyriui.“</w:t>
      </w:r>
    </w:p>
    <w:p w:rsidR="00050A3E" w:rsidRDefault="00050A3E" w:rsidP="00050A3E">
      <w:pPr>
        <w:jc w:val="both"/>
      </w:pPr>
    </w:p>
    <w:p w:rsidR="00050A3E" w:rsidRDefault="00050A3E" w:rsidP="00050A3E">
      <w:pPr>
        <w:jc w:val="both"/>
      </w:pPr>
    </w:p>
    <w:p w:rsidR="00340A47" w:rsidRDefault="00050A3E" w:rsidP="00050A3E">
      <w:pPr>
        <w:jc w:val="both"/>
        <w:rPr>
          <w:rFonts w:eastAsia="Calibri"/>
          <w:sz w:val="22"/>
          <w:szCs w:val="22"/>
        </w:rPr>
      </w:pPr>
      <w:r>
        <w:rPr>
          <w:lang w:eastAsia="lt-LT"/>
        </w:rPr>
        <w:t>Direktorius</w:t>
      </w:r>
      <w:r>
        <w:rPr>
          <w:lang w:eastAsia="lt-LT"/>
        </w:rPr>
        <w:tab/>
      </w:r>
      <w:r>
        <w:rPr>
          <w:lang w:eastAsia="lt-LT"/>
        </w:rPr>
        <w:tab/>
      </w:r>
      <w:r>
        <w:rPr>
          <w:lang w:eastAsia="lt-LT"/>
        </w:rPr>
        <w:tab/>
      </w:r>
      <w:r>
        <w:rPr>
          <w:lang w:eastAsia="lt-LT"/>
        </w:rPr>
        <w:tab/>
        <w:t xml:space="preserve">                                               Darius Remeika</w:t>
      </w:r>
    </w:p>
    <w:p w:rsidR="00050A3E" w:rsidRDefault="00050A3E" w:rsidP="00050A3E">
      <w:pPr>
        <w:ind w:left="4395"/>
      </w:pPr>
      <w:r>
        <w:br w:type="page"/>
      </w:r>
    </w:p>
    <w:p w:rsidR="00340A47" w:rsidRDefault="00050A3E" w:rsidP="00050A3E">
      <w:pPr>
        <w:ind w:left="4395"/>
        <w:rPr>
          <w:rFonts w:eastAsia="Calibri"/>
          <w:szCs w:val="24"/>
        </w:rPr>
      </w:pPr>
      <w:r>
        <w:rPr>
          <w:rFonts w:eastAsia="Calibri"/>
          <w:szCs w:val="24"/>
        </w:rPr>
        <w:lastRenderedPageBreak/>
        <w:t>PATVIRTINTA</w:t>
      </w:r>
    </w:p>
    <w:p w:rsidR="00340A47" w:rsidRDefault="00050A3E" w:rsidP="00050A3E">
      <w:pPr>
        <w:ind w:left="4395"/>
        <w:rPr>
          <w:rFonts w:eastAsia="Calibri"/>
          <w:szCs w:val="24"/>
        </w:rPr>
      </w:pPr>
      <w:r>
        <w:rPr>
          <w:rFonts w:eastAsia="Calibri"/>
          <w:szCs w:val="24"/>
        </w:rPr>
        <w:t>Valstybinės maisto ir veterinarijos tarnybos direktoriaus 2016 m. vasario 9 d. įsakymu Nr. B1-108</w:t>
      </w:r>
    </w:p>
    <w:p w:rsidR="00340A47" w:rsidRDefault="00050A3E" w:rsidP="00050A3E">
      <w:pPr>
        <w:ind w:left="4395"/>
        <w:rPr>
          <w:rFonts w:eastAsia="Calibri"/>
          <w:szCs w:val="24"/>
        </w:rPr>
      </w:pPr>
      <w:r>
        <w:rPr>
          <w:rFonts w:eastAsia="Calibri"/>
          <w:szCs w:val="24"/>
        </w:rPr>
        <w:t>(Valstybinės maisto ir veterinarijos tarnybos direktoriaus 2017 m. rugsėjo 29 d. įsakymo B1-611 redakcija)</w:t>
      </w:r>
    </w:p>
    <w:p w:rsidR="00340A47" w:rsidRDefault="00340A47" w:rsidP="00050A3E">
      <w:pPr>
        <w:rPr>
          <w:rFonts w:eastAsia="Calibri"/>
          <w:sz w:val="22"/>
          <w:szCs w:val="22"/>
        </w:rPr>
      </w:pPr>
    </w:p>
    <w:p w:rsidR="00340A47" w:rsidRDefault="00340A47" w:rsidP="00050A3E">
      <w:pPr>
        <w:rPr>
          <w:rFonts w:eastAsia="Calibri"/>
          <w:sz w:val="22"/>
          <w:szCs w:val="22"/>
        </w:rPr>
      </w:pPr>
    </w:p>
    <w:p w:rsidR="00340A47" w:rsidRDefault="00050A3E" w:rsidP="00050A3E">
      <w:pPr>
        <w:jc w:val="center"/>
        <w:rPr>
          <w:rFonts w:eastAsia="Calibri"/>
          <w:sz w:val="22"/>
          <w:szCs w:val="22"/>
        </w:rPr>
      </w:pPr>
      <w:r>
        <w:rPr>
          <w:rFonts w:eastAsia="Calibri"/>
          <w:b/>
          <w:szCs w:val="24"/>
        </w:rPr>
        <w:t>IŠMOKŲ UŽ ŠERNŲ GAIŠENAS MOKĖJIMO TVARKOS APRAŠAS</w:t>
      </w:r>
    </w:p>
    <w:p w:rsidR="00340A47" w:rsidRDefault="00340A47" w:rsidP="00050A3E">
      <w:pPr>
        <w:jc w:val="center"/>
        <w:rPr>
          <w:b/>
          <w:bCs/>
          <w:color w:val="000000"/>
          <w:szCs w:val="24"/>
          <w:lang w:eastAsia="lt-LT"/>
        </w:rPr>
      </w:pPr>
    </w:p>
    <w:p w:rsidR="00340A47" w:rsidRDefault="00050A3E" w:rsidP="00050A3E">
      <w:pPr>
        <w:jc w:val="center"/>
        <w:rPr>
          <w:color w:val="000000"/>
          <w:szCs w:val="24"/>
          <w:lang w:eastAsia="lt-LT"/>
        </w:rPr>
      </w:pPr>
      <w:r>
        <w:rPr>
          <w:b/>
          <w:bCs/>
          <w:color w:val="000000"/>
          <w:szCs w:val="24"/>
          <w:lang w:eastAsia="lt-LT"/>
        </w:rPr>
        <w:t>I SKYRIUS</w:t>
      </w:r>
    </w:p>
    <w:p w:rsidR="00340A47" w:rsidRDefault="00050A3E" w:rsidP="00050A3E">
      <w:pPr>
        <w:jc w:val="center"/>
        <w:rPr>
          <w:color w:val="000000"/>
          <w:szCs w:val="24"/>
          <w:lang w:eastAsia="lt-LT"/>
        </w:rPr>
      </w:pPr>
      <w:r>
        <w:rPr>
          <w:b/>
          <w:bCs/>
          <w:color w:val="000000"/>
          <w:szCs w:val="24"/>
          <w:lang w:eastAsia="lt-LT"/>
        </w:rPr>
        <w:t>BENDROSIOS NUOSTATOS</w:t>
      </w:r>
    </w:p>
    <w:p w:rsidR="00340A47" w:rsidRDefault="00340A47" w:rsidP="00050A3E">
      <w:pPr>
        <w:rPr>
          <w:rFonts w:eastAsia="Calibri"/>
          <w:szCs w:val="24"/>
        </w:rPr>
      </w:pPr>
    </w:p>
    <w:p w:rsidR="00340A47" w:rsidRDefault="00050A3E" w:rsidP="00050A3E">
      <w:pPr>
        <w:ind w:firstLine="851"/>
        <w:jc w:val="both"/>
        <w:rPr>
          <w:rFonts w:eastAsia="Calibri"/>
          <w:szCs w:val="24"/>
        </w:rPr>
      </w:pPr>
      <w:r>
        <w:rPr>
          <w:rFonts w:eastAsia="Calibri"/>
          <w:szCs w:val="24"/>
        </w:rPr>
        <w:t>1.</w:t>
      </w:r>
      <w:r>
        <w:rPr>
          <w:rFonts w:eastAsia="Calibri"/>
          <w:szCs w:val="24"/>
        </w:rPr>
        <w:tab/>
        <w:t>Išmokų už šernų gaišenas mokėjimo tvarkos aprašas (toliau – Aprašas) nustato išmokų už surastas ir (arba) sutvarkytas šernų gaišenas (toliau – išmoka) mokėjimo sąlygas ir tvarką.</w:t>
      </w:r>
    </w:p>
    <w:p w:rsidR="00340A47" w:rsidRDefault="00050A3E" w:rsidP="00050A3E">
      <w:pPr>
        <w:ind w:firstLine="851"/>
        <w:jc w:val="both"/>
        <w:rPr>
          <w:rFonts w:eastAsia="Calibri"/>
          <w:szCs w:val="24"/>
        </w:rPr>
      </w:pPr>
      <w:r>
        <w:rPr>
          <w:rFonts w:eastAsia="Calibri"/>
          <w:szCs w:val="24"/>
        </w:rPr>
        <w:t>2.</w:t>
      </w:r>
      <w:r>
        <w:rPr>
          <w:rFonts w:eastAsia="Calibri"/>
          <w:szCs w:val="24"/>
        </w:rPr>
        <w:tab/>
      </w:r>
      <w:r>
        <w:rPr>
          <w:rFonts w:eastAsia="Calibri"/>
          <w:bCs/>
          <w:color w:val="000000"/>
          <w:szCs w:val="24"/>
        </w:rPr>
        <w:t xml:space="preserve">Apraše vartojamos sąvokos </w:t>
      </w:r>
      <w:r>
        <w:rPr>
          <w:rFonts w:eastAsia="Calibri"/>
          <w:color w:val="000000"/>
          <w:szCs w:val="24"/>
        </w:rPr>
        <w:t>atitinka sąvokas, vartojamas Lietuvos Respublikos veterinarijos įstatyme, Lietuvos Respublikos medžioklės įstatyme ir Lietuvos Respublikos laukinės gyvūnijos įstatyme.</w:t>
      </w:r>
    </w:p>
    <w:p w:rsidR="00340A47" w:rsidRDefault="00050A3E" w:rsidP="00050A3E">
      <w:pPr>
        <w:ind w:firstLine="851"/>
        <w:jc w:val="both"/>
        <w:rPr>
          <w:rFonts w:eastAsia="Calibri"/>
          <w:szCs w:val="24"/>
        </w:rPr>
      </w:pPr>
      <w:r>
        <w:rPr>
          <w:rFonts w:eastAsia="Calibri"/>
          <w:szCs w:val="24"/>
        </w:rPr>
        <w:t>3.</w:t>
      </w:r>
      <w:r>
        <w:rPr>
          <w:rFonts w:eastAsia="Calibri"/>
          <w:szCs w:val="24"/>
        </w:rPr>
        <w:tab/>
      </w:r>
      <w:r>
        <w:rPr>
          <w:rFonts w:eastAsia="Calibri"/>
          <w:color w:val="000000"/>
          <w:szCs w:val="24"/>
        </w:rPr>
        <w:t xml:space="preserve">Išmokos už surastus nugaišusius šernus (toliau – šernų gaišenos) mokamos jas suradusiems ir Aprašo nustatyta tvarka apie juos </w:t>
      </w:r>
      <w:r>
        <w:rPr>
          <w:rFonts w:eastAsia="Calibri"/>
          <w:szCs w:val="24"/>
        </w:rPr>
        <w:t>Valstybinės maisto ir veterinarijos tarnybos (toliau – VMVT) teritoriniams padaliniams</w:t>
      </w:r>
      <w:r>
        <w:rPr>
          <w:rFonts w:eastAsia="Calibri"/>
          <w:color w:val="000000"/>
          <w:szCs w:val="24"/>
        </w:rPr>
        <w:t xml:space="preserve"> arba VMVT pranešusiems medžioklės plotų naudotojams ir kitiems asmenims (toliau bendrai vadinama – asmuo), </w:t>
      </w:r>
      <w:r>
        <w:rPr>
          <w:color w:val="000000"/>
        </w:rPr>
        <w:t xml:space="preserve">o išmokos už šių šernų gaišenų sutvarkymą mokamos medžioklės plotų naudotojams, kurių medžioklės plotų vienete surastos ir sutvarkytos </w:t>
      </w:r>
      <w:r>
        <w:t>šernų gaišenos</w:t>
      </w:r>
      <w:r>
        <w:rPr>
          <w:rFonts w:eastAsia="Calibri"/>
          <w:color w:val="000000"/>
          <w:szCs w:val="24"/>
        </w:rPr>
        <w:t>.</w:t>
      </w:r>
    </w:p>
    <w:p w:rsidR="00340A47" w:rsidRDefault="00340A47" w:rsidP="00050A3E">
      <w:pPr>
        <w:jc w:val="both"/>
        <w:rPr>
          <w:rFonts w:eastAsia="Calibri"/>
          <w:color w:val="000000"/>
          <w:szCs w:val="24"/>
        </w:rPr>
      </w:pPr>
    </w:p>
    <w:p w:rsidR="00340A47" w:rsidRDefault="00050A3E" w:rsidP="00050A3E">
      <w:pPr>
        <w:jc w:val="center"/>
        <w:rPr>
          <w:rFonts w:eastAsia="Calibri"/>
          <w:b/>
          <w:color w:val="000000"/>
          <w:szCs w:val="24"/>
        </w:rPr>
      </w:pPr>
      <w:r>
        <w:rPr>
          <w:rFonts w:eastAsia="Calibri"/>
          <w:b/>
          <w:color w:val="000000"/>
          <w:szCs w:val="24"/>
        </w:rPr>
        <w:t>II SKYRIUS</w:t>
      </w:r>
    </w:p>
    <w:p w:rsidR="00340A47" w:rsidRDefault="00050A3E" w:rsidP="00050A3E">
      <w:pPr>
        <w:jc w:val="center"/>
        <w:rPr>
          <w:color w:val="000000"/>
          <w:szCs w:val="24"/>
          <w:lang w:eastAsia="lt-LT"/>
        </w:rPr>
      </w:pPr>
      <w:r>
        <w:rPr>
          <w:b/>
          <w:bCs/>
          <w:color w:val="000000"/>
          <w:szCs w:val="24"/>
          <w:lang w:eastAsia="lt-LT"/>
        </w:rPr>
        <w:t>IŠMOKŲ MOKĖJIMO SĄLYGOS</w:t>
      </w:r>
    </w:p>
    <w:p w:rsidR="00340A47" w:rsidRDefault="00340A47" w:rsidP="00050A3E">
      <w:pPr>
        <w:jc w:val="both"/>
        <w:rPr>
          <w:rFonts w:eastAsia="Calibri"/>
          <w:b/>
          <w:color w:val="000000"/>
          <w:szCs w:val="24"/>
        </w:rPr>
      </w:pPr>
    </w:p>
    <w:p w:rsidR="00340A47" w:rsidRDefault="00050A3E" w:rsidP="00050A3E">
      <w:pPr>
        <w:ind w:firstLine="851"/>
        <w:jc w:val="both"/>
        <w:rPr>
          <w:rFonts w:eastAsia="Calibri"/>
          <w:szCs w:val="24"/>
        </w:rPr>
      </w:pPr>
      <w:r>
        <w:rPr>
          <w:rFonts w:eastAsia="Calibri"/>
          <w:szCs w:val="24"/>
        </w:rPr>
        <w:t>4.</w:t>
      </w:r>
      <w:r>
        <w:rPr>
          <w:rFonts w:eastAsia="Calibri"/>
          <w:szCs w:val="24"/>
        </w:rPr>
        <w:tab/>
        <w:t>30 eurų išmoka už kiekvieną rastą šerno gaišeną mokama asmenims, pranešusiems VMVT teritoriniam padaliniui apie šerno gaišenos radimą, jeigu:</w:t>
      </w:r>
    </w:p>
    <w:p w:rsidR="00340A47" w:rsidRDefault="00050A3E" w:rsidP="00050A3E">
      <w:pPr>
        <w:ind w:firstLine="851"/>
        <w:jc w:val="both"/>
        <w:rPr>
          <w:rFonts w:eastAsia="Calibri"/>
          <w:szCs w:val="24"/>
        </w:rPr>
      </w:pPr>
      <w:r>
        <w:rPr>
          <w:rFonts w:eastAsia="Calibri"/>
          <w:szCs w:val="24"/>
        </w:rPr>
        <w:t>4.1.</w:t>
      </w:r>
      <w:r>
        <w:rPr>
          <w:rFonts w:eastAsia="Calibri"/>
          <w:szCs w:val="24"/>
        </w:rPr>
        <w:tab/>
        <w:t>asmuo nurodo tikslią šerno gaišenos radimo vietą (jei yra galimybė - nurodo šerno gaišenos radimo vietos koordinates pagal Globalaus pozicionavimo sistemą (toliau – GPS)) ir vyksta su VMVT teritorinio padalinio pareigūnais į šerno gaišenos radimo vietą ir ją parodo; ir</w:t>
      </w:r>
    </w:p>
    <w:p w:rsidR="00340A47" w:rsidRDefault="00050A3E" w:rsidP="00050A3E">
      <w:pPr>
        <w:ind w:firstLine="851"/>
        <w:jc w:val="both"/>
        <w:rPr>
          <w:rFonts w:eastAsia="Calibri"/>
          <w:szCs w:val="24"/>
        </w:rPr>
      </w:pPr>
      <w:r>
        <w:rPr>
          <w:rFonts w:eastAsia="Calibri"/>
          <w:szCs w:val="24"/>
        </w:rPr>
        <w:t>4.2.</w:t>
      </w:r>
      <w:r>
        <w:rPr>
          <w:rFonts w:eastAsia="Calibri"/>
          <w:szCs w:val="24"/>
        </w:rPr>
        <w:tab/>
        <w:t xml:space="preserve">VMVT teritorinio padalinio pareigūnai, nuvykę į asmens nurodytą šerno gaišenos radimo vietą, joje randa šerno gaišeną, atitinkančią Aprašo 9.2 papunktyje nustatytus požymius; ir </w:t>
      </w:r>
    </w:p>
    <w:p w:rsidR="00340A47" w:rsidRDefault="00050A3E" w:rsidP="00050A3E">
      <w:pPr>
        <w:ind w:firstLine="851"/>
        <w:jc w:val="both"/>
        <w:rPr>
          <w:rFonts w:eastAsia="Calibri"/>
          <w:szCs w:val="24"/>
        </w:rPr>
      </w:pPr>
      <w:r>
        <w:rPr>
          <w:rFonts w:eastAsia="Calibri"/>
          <w:szCs w:val="24"/>
        </w:rPr>
        <w:t>4.3.</w:t>
      </w:r>
      <w:r>
        <w:rPr>
          <w:rFonts w:eastAsia="Calibri"/>
          <w:szCs w:val="24"/>
        </w:rPr>
        <w:tab/>
        <w:t>asmuo VMVT teritoriniam padaliniui pateikia prašymą išmokėti išmoką (-</w:t>
      </w:r>
      <w:proofErr w:type="spellStart"/>
      <w:r>
        <w:rPr>
          <w:rFonts w:eastAsia="Calibri"/>
          <w:szCs w:val="24"/>
        </w:rPr>
        <w:t>as</w:t>
      </w:r>
      <w:proofErr w:type="spellEnd"/>
      <w:r>
        <w:rPr>
          <w:rFonts w:eastAsia="Calibri"/>
          <w:szCs w:val="24"/>
        </w:rPr>
        <w:t>) už šerno (-ų) gaišeną (-</w:t>
      </w:r>
      <w:proofErr w:type="spellStart"/>
      <w:r>
        <w:rPr>
          <w:rFonts w:eastAsia="Calibri"/>
          <w:szCs w:val="24"/>
        </w:rPr>
        <w:t>as</w:t>
      </w:r>
      <w:proofErr w:type="spellEnd"/>
      <w:r>
        <w:rPr>
          <w:rFonts w:eastAsia="Calibri"/>
          <w:szCs w:val="24"/>
        </w:rPr>
        <w:t xml:space="preserve">) (toliau – prašymas) (1 priedas). </w:t>
      </w:r>
    </w:p>
    <w:p w:rsidR="00340A47" w:rsidRDefault="00050A3E" w:rsidP="00050A3E">
      <w:pPr>
        <w:ind w:firstLine="851"/>
        <w:jc w:val="both"/>
        <w:rPr>
          <w:rFonts w:eastAsia="Calibri"/>
          <w:szCs w:val="24"/>
        </w:rPr>
      </w:pPr>
      <w:r>
        <w:rPr>
          <w:rFonts w:eastAsia="Calibri"/>
          <w:szCs w:val="24"/>
        </w:rPr>
        <w:t>5. Išmoka už sutvarkytą šerno gaišeną mokama medžioklės plotų naudotojui, kurio medžioklės plotų vienete buvo rasta šerno gaišena ir kurią jis sutvarkė Apraše nustatyta tvarka:</w:t>
      </w:r>
    </w:p>
    <w:p w:rsidR="00340A47" w:rsidRDefault="00050A3E" w:rsidP="00050A3E">
      <w:pPr>
        <w:ind w:firstLine="851"/>
        <w:jc w:val="both"/>
        <w:rPr>
          <w:rFonts w:eastAsia="Calibri"/>
          <w:szCs w:val="24"/>
        </w:rPr>
      </w:pPr>
      <w:r>
        <w:rPr>
          <w:rFonts w:eastAsia="Calibri"/>
          <w:szCs w:val="24"/>
        </w:rPr>
        <w:t>5.1. 30 eurų, kai šerno gaišeną savo medžioklės plotų vienete randa ir apie ją praneša medžioklės plotų naudotojas;</w:t>
      </w:r>
    </w:p>
    <w:p w:rsidR="00340A47" w:rsidRDefault="00050A3E" w:rsidP="00050A3E">
      <w:pPr>
        <w:ind w:firstLine="851"/>
        <w:jc w:val="both"/>
        <w:rPr>
          <w:rFonts w:eastAsia="Calibri"/>
          <w:szCs w:val="24"/>
        </w:rPr>
      </w:pPr>
      <w:r>
        <w:rPr>
          <w:rFonts w:eastAsia="Calibri"/>
          <w:szCs w:val="24"/>
        </w:rPr>
        <w:t>5.2. 20 eurų, kai šerno gaišeną randa ir apie ją praneša kitas asmuo.</w:t>
      </w:r>
    </w:p>
    <w:p w:rsidR="00340A47" w:rsidRPr="00727F1E" w:rsidRDefault="00050A3E" w:rsidP="00050A3E">
      <w:pPr>
        <w:ind w:firstLine="851"/>
        <w:jc w:val="both"/>
        <w:rPr>
          <w:rFonts w:eastAsia="Calibri"/>
          <w:b/>
          <w:color w:val="FF0000"/>
          <w:szCs w:val="24"/>
        </w:rPr>
      </w:pPr>
      <w:r w:rsidRPr="00727F1E">
        <w:rPr>
          <w:rFonts w:eastAsia="Calibri"/>
          <w:b/>
          <w:color w:val="FF0000"/>
          <w:szCs w:val="24"/>
        </w:rPr>
        <w:t>6.</w:t>
      </w:r>
      <w:r w:rsidRPr="00727F1E">
        <w:rPr>
          <w:rFonts w:eastAsia="Calibri"/>
          <w:b/>
          <w:color w:val="FF0000"/>
          <w:szCs w:val="24"/>
        </w:rPr>
        <w:tab/>
        <w:t>Asmuo, radęs šerno gaišeną:</w:t>
      </w:r>
    </w:p>
    <w:p w:rsidR="00340A47" w:rsidRPr="00727F1E" w:rsidRDefault="00050A3E" w:rsidP="00050A3E">
      <w:pPr>
        <w:ind w:firstLine="851"/>
        <w:jc w:val="both"/>
        <w:rPr>
          <w:rFonts w:eastAsia="Calibri"/>
          <w:b/>
          <w:color w:val="FF0000"/>
          <w:szCs w:val="24"/>
        </w:rPr>
      </w:pPr>
      <w:r w:rsidRPr="00727F1E">
        <w:rPr>
          <w:rFonts w:eastAsia="Calibri"/>
          <w:b/>
          <w:color w:val="FF0000"/>
          <w:szCs w:val="24"/>
        </w:rPr>
        <w:t>6.1. nedelsiant apie ją turi pranešti VMVT teritoriniam padaliniui, kurio kontroliuojamojoje teritorijoje yra šerno gaišenos radimo vieta, ar VMVT. Asmuo apie rastą šerno gaišeną VMVT teritoriniam padaliniui gali pranešti telefonu, elektroniniu paštu ar tiesiogiai (nuvykęs į VMVT teritorinį padalinį), o VMVT – visą parą veikiančiu nemokamu telefonu</w:t>
      </w:r>
      <w:r w:rsidRPr="004F49BB">
        <w:rPr>
          <w:rFonts w:eastAsia="Calibri"/>
          <w:b/>
          <w:color w:val="FF0000"/>
          <w:szCs w:val="24"/>
          <w:u w:val="single"/>
        </w:rPr>
        <w:t xml:space="preserve"> 8 800 40 403;</w:t>
      </w:r>
    </w:p>
    <w:p w:rsidR="00340A47" w:rsidRDefault="00050A3E" w:rsidP="00050A3E">
      <w:pPr>
        <w:ind w:firstLine="851"/>
        <w:jc w:val="both"/>
        <w:rPr>
          <w:rFonts w:eastAsia="Calibri"/>
          <w:szCs w:val="24"/>
        </w:rPr>
      </w:pPr>
      <w:r>
        <w:rPr>
          <w:rFonts w:eastAsia="Calibri"/>
          <w:szCs w:val="24"/>
        </w:rPr>
        <w:t xml:space="preserve">6.2. be Aprašo 6.1 papunktyje nurodytos informacijos VMVT teritoriniam padaliniui ar VMVT turi pranešti duomenis apie save </w:t>
      </w:r>
      <w:r w:rsidRPr="00185E79">
        <w:rPr>
          <w:rFonts w:eastAsia="Calibri"/>
          <w:color w:val="FF0000"/>
          <w:szCs w:val="24"/>
        </w:rPr>
        <w:t xml:space="preserve">(nurodyti vardą, pavardę (juridinis asmuo – pavadinimą) ir </w:t>
      </w:r>
      <w:r w:rsidRPr="00185E79">
        <w:rPr>
          <w:rFonts w:eastAsia="Calibri"/>
          <w:color w:val="FF0000"/>
          <w:szCs w:val="24"/>
        </w:rPr>
        <w:lastRenderedPageBreak/>
        <w:t>telefono numerį ar elektroninio pašto adresą (jeigu turi), kuriais būtų galima asmeniui pranešti apie šerno gaišenos radimo vietos apžiūros laiką ir datą) ir šerno gaišenos radimo vietą (nurodyti, kaip nuvykti į šerno gaišenos radimo vietą, jeigu gali - nurodyti koordinates pagal GPS)</w:t>
      </w:r>
      <w:r>
        <w:rPr>
          <w:rFonts w:eastAsia="Calibri"/>
          <w:szCs w:val="24"/>
        </w:rPr>
        <w:t xml:space="preserve">.  </w:t>
      </w:r>
    </w:p>
    <w:p w:rsidR="00340A47" w:rsidRDefault="00050A3E" w:rsidP="00050A3E">
      <w:pPr>
        <w:ind w:firstLine="851"/>
        <w:jc w:val="both"/>
        <w:rPr>
          <w:rFonts w:eastAsia="Calibri"/>
          <w:szCs w:val="24"/>
        </w:rPr>
      </w:pPr>
      <w:r>
        <w:rPr>
          <w:rFonts w:eastAsia="Calibri"/>
          <w:szCs w:val="24"/>
        </w:rPr>
        <w:t>7.</w:t>
      </w:r>
      <w:r>
        <w:rPr>
          <w:rFonts w:eastAsia="Calibri"/>
          <w:szCs w:val="24"/>
        </w:rPr>
        <w:tab/>
        <w:t xml:space="preserve">VMVT ar VMVT teritorinio padalinio pareigūnas, gavęs iš asmens Aprašo 6 punkte nurodytą pranešimą, turi kuo detaliau išsiaiškinti, kur rasta šerno gaišena, ir pranešimo duomenis įrašyti į Pranešimų apie šernų gaišenas registracijos žurnalą (2 priedas) (jo 1–7 skiltis). Jeigu iš asmens pranešimą apie šerno gaišeną gauna VMVT pareigūnas, jis nedelsiant pranešimą perduoda VMVT teritoriniam padaliniui, kuris susisiekia su pranešimą pateikusiu asmeniu ir pranešimo </w:t>
      </w:r>
      <w:r w:rsidR="00482D58">
        <w:rPr>
          <w:rFonts w:eastAsia="Calibri"/>
          <w:szCs w:val="24"/>
        </w:rPr>
        <w:t xml:space="preserve"> </w:t>
      </w:r>
    </w:p>
    <w:p w:rsidR="00340A47" w:rsidRDefault="00050A3E" w:rsidP="00050A3E">
      <w:pPr>
        <w:ind w:firstLine="851"/>
        <w:jc w:val="both"/>
        <w:rPr>
          <w:rFonts w:eastAsia="Calibri"/>
          <w:szCs w:val="24"/>
        </w:rPr>
      </w:pPr>
      <w:r>
        <w:rPr>
          <w:rFonts w:eastAsia="Calibri"/>
          <w:szCs w:val="24"/>
        </w:rPr>
        <w:t>8.</w:t>
      </w:r>
      <w:r>
        <w:rPr>
          <w:rFonts w:eastAsia="Calibri"/>
          <w:szCs w:val="24"/>
        </w:rPr>
        <w:tab/>
        <w:t>VMVT teritorinis padalinys, gavęs pranešimą apie šerno gaišeną:</w:t>
      </w:r>
    </w:p>
    <w:p w:rsidR="00340A47" w:rsidRDefault="00050A3E" w:rsidP="00050A3E">
      <w:pPr>
        <w:ind w:firstLine="851"/>
        <w:jc w:val="both"/>
        <w:rPr>
          <w:rFonts w:eastAsia="Calibri"/>
          <w:szCs w:val="24"/>
        </w:rPr>
      </w:pPr>
      <w:r>
        <w:rPr>
          <w:rFonts w:eastAsia="Calibri"/>
          <w:szCs w:val="24"/>
        </w:rPr>
        <w:t>8.1. informuoja medžioklės plotų naudotoją apie jo medžioklės plotų vienete rastą šerno gaišeną, jeigu šerno gaišenos radimo vieta yra medžioklės plotų vienete ir pranešęs apie ją asmuo nėra to medžioklės plotų vieneto naudotojas;</w:t>
      </w:r>
    </w:p>
    <w:p w:rsidR="00340A47" w:rsidRDefault="00050A3E" w:rsidP="00050A3E">
      <w:pPr>
        <w:ind w:firstLine="851"/>
        <w:jc w:val="both"/>
        <w:rPr>
          <w:rFonts w:eastAsia="Calibri"/>
          <w:szCs w:val="24"/>
        </w:rPr>
      </w:pPr>
      <w:r>
        <w:rPr>
          <w:rFonts w:eastAsia="Calibri"/>
          <w:szCs w:val="24"/>
        </w:rPr>
        <w:t>8.2. susisiekia su asmeniu, pranešusiu apie šerno gaišeną, bei medžioklės plotų naudotoju, jei apie šerno gaišeną pranešė kitas asmuo, ir kiek galima greičiau suplanuoja vykimą į šerno gaišenos radimo vietą.</w:t>
      </w:r>
    </w:p>
    <w:p w:rsidR="00340A47" w:rsidRDefault="00050A3E" w:rsidP="00050A3E">
      <w:pPr>
        <w:ind w:firstLine="851"/>
        <w:jc w:val="both"/>
        <w:rPr>
          <w:rFonts w:eastAsia="Calibri"/>
          <w:szCs w:val="24"/>
        </w:rPr>
      </w:pPr>
      <w:r>
        <w:rPr>
          <w:rFonts w:eastAsia="Calibri"/>
          <w:szCs w:val="24"/>
        </w:rPr>
        <w:t>9.</w:t>
      </w:r>
      <w:r>
        <w:rPr>
          <w:rFonts w:eastAsia="Calibri"/>
          <w:szCs w:val="24"/>
        </w:rPr>
        <w:tab/>
        <w:t>VMVT teritorinis padalinys, atlikęs Aprašo 8 punkte nurodytus veiksmus:</w:t>
      </w:r>
    </w:p>
    <w:p w:rsidR="00340A47" w:rsidRDefault="00050A3E" w:rsidP="00050A3E">
      <w:pPr>
        <w:ind w:firstLine="851"/>
        <w:jc w:val="both"/>
        <w:rPr>
          <w:rFonts w:eastAsia="Calibri"/>
          <w:szCs w:val="24"/>
        </w:rPr>
      </w:pPr>
      <w:r>
        <w:rPr>
          <w:rFonts w:eastAsia="Calibri"/>
          <w:szCs w:val="24"/>
        </w:rPr>
        <w:t>9.1. vyksta į šerno gaišenos radimo vietą, ją apžiūri ir nufotografuoja (nufilmuoja) bei, jeigu joje randa gyvūno gaišeną, ją taip pat apžiūri ir nufotografuoja (nufilmuoja);</w:t>
      </w:r>
    </w:p>
    <w:p w:rsidR="00340A47" w:rsidRDefault="00050A3E" w:rsidP="00050A3E">
      <w:pPr>
        <w:ind w:firstLine="851"/>
        <w:jc w:val="both"/>
        <w:rPr>
          <w:rFonts w:eastAsia="Calibri"/>
          <w:szCs w:val="24"/>
        </w:rPr>
      </w:pPr>
      <w:r>
        <w:rPr>
          <w:rFonts w:eastAsia="Calibri"/>
          <w:szCs w:val="24"/>
        </w:rPr>
        <w:t xml:space="preserve">9.2. pagal gyvūno gaišenos anatominius požymius – kailį, kojas, galvą, uodegą ir kt., nustato, ar tai iš tikrųjų yra šerno gaišena. Jeigu rasta gyvūno gaišena yra pažeista (apirusi, apgraužta, ne visos gyvūno kūno dalys ir pan.), esamų jos anatominių požymių turi užtekti vienareikšmiškai nuspręsti, kad tai yra šerno gaišena; </w:t>
      </w:r>
    </w:p>
    <w:p w:rsidR="00340A47" w:rsidRDefault="00050A3E" w:rsidP="00050A3E">
      <w:pPr>
        <w:ind w:firstLine="851"/>
        <w:jc w:val="both"/>
        <w:rPr>
          <w:rFonts w:eastAsia="Calibri"/>
          <w:szCs w:val="24"/>
        </w:rPr>
      </w:pPr>
      <w:r>
        <w:rPr>
          <w:rFonts w:eastAsia="Calibri"/>
          <w:szCs w:val="24"/>
        </w:rPr>
        <w:t>9.3. patikslina šerno gaišenos radimo vietos koordinates pagal GPS ir jas įrašo į Šerno (-ų) gaišenos (-ų) radimo vietos apžiūros aktą (3 priedas), kuris pildomas ir net tuo atveju, kai šerno gaišena nurodytoje vietoje nėra randama;</w:t>
      </w:r>
    </w:p>
    <w:p w:rsidR="00340A47" w:rsidRDefault="00050A3E" w:rsidP="00050A3E">
      <w:pPr>
        <w:ind w:firstLine="851"/>
        <w:jc w:val="both"/>
        <w:rPr>
          <w:rFonts w:eastAsia="Calibri"/>
          <w:szCs w:val="24"/>
        </w:rPr>
      </w:pPr>
      <w:r>
        <w:rPr>
          <w:rFonts w:eastAsia="Calibri"/>
          <w:szCs w:val="24"/>
        </w:rPr>
        <w:t xml:space="preserve">9.4. paima šerno gaišenos mėginius </w:t>
      </w:r>
      <w:proofErr w:type="spellStart"/>
      <w:r>
        <w:rPr>
          <w:rFonts w:eastAsia="Calibri"/>
          <w:szCs w:val="24"/>
        </w:rPr>
        <w:t>afrikinio</w:t>
      </w:r>
      <w:proofErr w:type="spellEnd"/>
      <w:r>
        <w:rPr>
          <w:rFonts w:eastAsia="Calibri"/>
          <w:szCs w:val="24"/>
        </w:rPr>
        <w:t xml:space="preserve"> kiaulių maro (toliau – AKM) tyrimui. Šerno gaišenos mėginiai turi būti supakuoti taip, kad iš jų neišbėgtų kraujas ir kt. skysčiai ir nebūtų užteršta aplinka ir išplatintas AKM virusas;</w:t>
      </w:r>
    </w:p>
    <w:p w:rsidR="00340A47" w:rsidRDefault="00050A3E" w:rsidP="00050A3E">
      <w:pPr>
        <w:ind w:firstLine="851"/>
        <w:jc w:val="both"/>
        <w:rPr>
          <w:rFonts w:eastAsia="Calibri"/>
          <w:szCs w:val="24"/>
        </w:rPr>
      </w:pPr>
      <w:r>
        <w:rPr>
          <w:rFonts w:eastAsia="Calibri"/>
          <w:szCs w:val="24"/>
        </w:rPr>
        <w:t>9.5. užpildo Mėginių paėmimo gyvūnų ligoms tirti aktą (toliau – mėginių aktas), kurio forma patvirtinta Valstybinės maisto ir veterinarijos tarnybos direktoriaus 2012 m. birželio 22 d. įsakymu Nr. B1-489 „Dėl mėginių paėmimo tirti aktų formų patvirtinimo“;</w:t>
      </w:r>
    </w:p>
    <w:p w:rsidR="00340A47" w:rsidRDefault="00050A3E" w:rsidP="00050A3E">
      <w:pPr>
        <w:ind w:firstLine="851"/>
        <w:jc w:val="both"/>
        <w:rPr>
          <w:rFonts w:eastAsia="Calibri"/>
          <w:szCs w:val="24"/>
        </w:rPr>
      </w:pPr>
      <w:r>
        <w:rPr>
          <w:rFonts w:eastAsia="Calibri"/>
          <w:szCs w:val="24"/>
        </w:rPr>
        <w:t xml:space="preserve">9.6. nurodo medžioklės plotų naudotojui (jo atstovui) sutvarkyti šerno gaišeną pagal šalutinių gyvūninių produktų tvarkymą reglamentuojančius teisės aktus kaip I kategorijos šalutinius gyvūninius produktus. Jeigu šerno gaišena tvarkoma vietoje sudeginant ar užkasant, VMVT teritorinio padalinio pareigūnas prižiūri šerno gaišenos tvarkymą; </w:t>
      </w:r>
    </w:p>
    <w:p w:rsidR="00340A47" w:rsidRDefault="00050A3E" w:rsidP="00050A3E">
      <w:pPr>
        <w:ind w:firstLine="851"/>
        <w:jc w:val="both"/>
        <w:rPr>
          <w:rFonts w:eastAsia="Calibri"/>
          <w:szCs w:val="24"/>
        </w:rPr>
      </w:pPr>
      <w:r>
        <w:rPr>
          <w:rFonts w:eastAsia="Calibri"/>
          <w:szCs w:val="24"/>
        </w:rPr>
        <w:t>9.7. šerno gaišenos radimo vietą išdezinfekuoja ir užpildo Dezinfekcijos, dezinsekcijos, deratizacijos aktą (toliau – dezinfekcijos aktas), kurio forma patvirtinta Valstybinės maisto ir veterinarijos tarnybos direktoriaus 2005 m. gruodžio 29 d. įsakymu Nr. B1-735 „Dėl apskaitos žurnalų, formų ir jų pildymo nurodymų patvirtinimo“.</w:t>
      </w:r>
    </w:p>
    <w:p w:rsidR="00340A47" w:rsidRDefault="00050A3E" w:rsidP="00050A3E">
      <w:pPr>
        <w:ind w:firstLine="851"/>
        <w:jc w:val="both"/>
        <w:rPr>
          <w:rFonts w:eastAsia="Calibri"/>
          <w:szCs w:val="24"/>
        </w:rPr>
      </w:pPr>
      <w:r>
        <w:rPr>
          <w:rFonts w:eastAsia="Calibri"/>
          <w:szCs w:val="24"/>
        </w:rPr>
        <w:t>10.</w:t>
      </w:r>
      <w:r>
        <w:rPr>
          <w:rFonts w:eastAsia="Calibri"/>
          <w:szCs w:val="24"/>
        </w:rPr>
        <w:tab/>
        <w:t>VMVT teritorinis padalinys šerno gaišenos mėginius kartu su mėginių aktu pristato AKM tyrimui į Nacionalinį maisto ir veterinarijos rizikos vertinimo institutą (toliau – NMVRVI).</w:t>
      </w:r>
    </w:p>
    <w:p w:rsidR="00340A47" w:rsidRPr="004F49BB" w:rsidRDefault="00050A3E" w:rsidP="00050A3E">
      <w:pPr>
        <w:tabs>
          <w:tab w:val="left" w:pos="1560"/>
        </w:tabs>
        <w:ind w:firstLine="851"/>
        <w:jc w:val="both"/>
        <w:rPr>
          <w:rFonts w:eastAsia="Calibri"/>
          <w:color w:val="FF0000"/>
          <w:szCs w:val="24"/>
        </w:rPr>
      </w:pPr>
      <w:r w:rsidRPr="004F49BB">
        <w:rPr>
          <w:rFonts w:eastAsia="Calibri"/>
          <w:color w:val="FF0000"/>
          <w:szCs w:val="24"/>
        </w:rPr>
        <w:t>11.</w:t>
      </w:r>
      <w:r w:rsidRPr="004F49BB">
        <w:rPr>
          <w:rFonts w:eastAsia="Calibri"/>
          <w:color w:val="FF0000"/>
          <w:szCs w:val="24"/>
        </w:rPr>
        <w:tab/>
        <w:t xml:space="preserve">Asmuo, radęs šerno gaišeną, apie ją privalo pranešti Tvarkos aprašo 6 punkte nustatyta tvarka VMVT teritoriniam padaliniui ar VMVT, tačiau negali jos transportuoti, judinti, imti mėginių, sunaikinti ar pristatyti į VMVT teritorinį padalinį. </w:t>
      </w:r>
    </w:p>
    <w:p w:rsidR="00340A47" w:rsidRDefault="00340A47" w:rsidP="00050A3E">
      <w:pPr>
        <w:ind w:firstLine="720"/>
        <w:jc w:val="both"/>
        <w:rPr>
          <w:rFonts w:eastAsia="Calibri"/>
          <w:szCs w:val="24"/>
        </w:rPr>
      </w:pPr>
    </w:p>
    <w:p w:rsidR="00340A47" w:rsidRDefault="00050A3E" w:rsidP="00050A3E">
      <w:pPr>
        <w:jc w:val="center"/>
        <w:rPr>
          <w:color w:val="000000"/>
          <w:szCs w:val="24"/>
          <w:lang w:eastAsia="lt-LT"/>
        </w:rPr>
      </w:pPr>
      <w:r>
        <w:rPr>
          <w:b/>
          <w:bCs/>
          <w:color w:val="000000"/>
          <w:szCs w:val="24"/>
          <w:lang w:eastAsia="lt-LT"/>
        </w:rPr>
        <w:t>III SKYRIUS</w:t>
      </w:r>
    </w:p>
    <w:p w:rsidR="00340A47" w:rsidRDefault="00050A3E" w:rsidP="00050A3E">
      <w:pPr>
        <w:jc w:val="center"/>
        <w:rPr>
          <w:rFonts w:eastAsia="Calibri"/>
          <w:b/>
          <w:color w:val="000000"/>
          <w:szCs w:val="24"/>
        </w:rPr>
      </w:pPr>
      <w:r>
        <w:rPr>
          <w:rFonts w:eastAsia="Calibri"/>
          <w:b/>
          <w:color w:val="000000"/>
          <w:szCs w:val="24"/>
        </w:rPr>
        <w:t>IŠMOKŲ MOKĖJIMO TVARKA</w:t>
      </w:r>
    </w:p>
    <w:p w:rsidR="00340A47" w:rsidRDefault="00340A47" w:rsidP="00050A3E">
      <w:pPr>
        <w:ind w:left="360"/>
        <w:jc w:val="center"/>
        <w:rPr>
          <w:rFonts w:eastAsia="Calibri"/>
          <w:szCs w:val="24"/>
        </w:rPr>
      </w:pPr>
    </w:p>
    <w:p w:rsidR="00340A47" w:rsidRDefault="00050A3E" w:rsidP="00050A3E">
      <w:pPr>
        <w:tabs>
          <w:tab w:val="left" w:pos="1701"/>
        </w:tabs>
        <w:ind w:firstLine="851"/>
        <w:jc w:val="both"/>
        <w:rPr>
          <w:rFonts w:eastAsia="Calibri"/>
          <w:szCs w:val="24"/>
        </w:rPr>
      </w:pPr>
      <w:r>
        <w:rPr>
          <w:rFonts w:eastAsia="Calibri"/>
          <w:szCs w:val="24"/>
        </w:rPr>
        <w:t>12.</w:t>
      </w:r>
      <w:r>
        <w:rPr>
          <w:rFonts w:eastAsia="Calibri"/>
          <w:szCs w:val="24"/>
        </w:rPr>
        <w:tab/>
        <w:t xml:space="preserve">Asmuo, siekiantis gauti išmoką, VMVT teritoriniam padaliniui, kurio kontroliuojamojoje teritorijoje rado ir (arba) sutvarkė šerno gaišeną, elektroniniu būdu ar tiesiogiai </w:t>
      </w:r>
      <w:r>
        <w:rPr>
          <w:rFonts w:eastAsia="Calibri"/>
          <w:szCs w:val="24"/>
        </w:rPr>
        <w:lastRenderedPageBreak/>
        <w:t>turi pateikti prašymą. Prašymas už praėjusį mėnesį surastą (-</w:t>
      </w:r>
      <w:proofErr w:type="spellStart"/>
      <w:r>
        <w:rPr>
          <w:rFonts w:eastAsia="Calibri"/>
          <w:szCs w:val="24"/>
        </w:rPr>
        <w:t>as</w:t>
      </w:r>
      <w:proofErr w:type="spellEnd"/>
      <w:r>
        <w:rPr>
          <w:rFonts w:eastAsia="Calibri"/>
          <w:szCs w:val="24"/>
        </w:rPr>
        <w:t>) ir (arba) sutvarkytą (-</w:t>
      </w:r>
      <w:proofErr w:type="spellStart"/>
      <w:r>
        <w:rPr>
          <w:rFonts w:eastAsia="Calibri"/>
          <w:szCs w:val="24"/>
        </w:rPr>
        <w:t>as</w:t>
      </w:r>
      <w:proofErr w:type="spellEnd"/>
      <w:r>
        <w:rPr>
          <w:rFonts w:eastAsia="Calibri"/>
          <w:szCs w:val="24"/>
        </w:rPr>
        <w:t>) šerno (-ų) gaišeną (-</w:t>
      </w:r>
      <w:proofErr w:type="spellStart"/>
      <w:r>
        <w:rPr>
          <w:rFonts w:eastAsia="Calibri"/>
          <w:szCs w:val="24"/>
        </w:rPr>
        <w:t>as</w:t>
      </w:r>
      <w:proofErr w:type="spellEnd"/>
      <w:r>
        <w:rPr>
          <w:rFonts w:eastAsia="Calibri"/>
          <w:szCs w:val="24"/>
        </w:rPr>
        <w:t>) turi būti pateiktas iki einamojo mėnesio 15 d. Prašyme turi būti nurodyta pranešimo pateikimo VMVT ar VMVT teritoriniam padaliniui data, šerno (-ų) gaišenos (-ų) radimo data (-</w:t>
      </w:r>
      <w:proofErr w:type="spellStart"/>
      <w:r>
        <w:rPr>
          <w:rFonts w:eastAsia="Calibri"/>
          <w:szCs w:val="24"/>
        </w:rPr>
        <w:t>os</w:t>
      </w:r>
      <w:proofErr w:type="spellEnd"/>
      <w:r>
        <w:rPr>
          <w:rFonts w:eastAsia="Calibri"/>
          <w:szCs w:val="24"/>
        </w:rPr>
        <w:t>) ir vieta (-</w:t>
      </w:r>
      <w:proofErr w:type="spellStart"/>
      <w:r>
        <w:rPr>
          <w:rFonts w:eastAsia="Calibri"/>
          <w:szCs w:val="24"/>
        </w:rPr>
        <w:t>os</w:t>
      </w:r>
      <w:proofErr w:type="spellEnd"/>
      <w:r>
        <w:rPr>
          <w:rFonts w:eastAsia="Calibri"/>
          <w:szCs w:val="24"/>
        </w:rPr>
        <w:t>) ar radimo vietos (-ų) koordinatės pagal GPS. Jeigu prašymą teikia medžioklės plotų naudotojas, kuris sutvarkė šerno (-ų) gaišeną (-</w:t>
      </w:r>
      <w:proofErr w:type="spellStart"/>
      <w:r>
        <w:rPr>
          <w:rFonts w:eastAsia="Calibri"/>
          <w:szCs w:val="24"/>
        </w:rPr>
        <w:t>as</w:t>
      </w:r>
      <w:proofErr w:type="spellEnd"/>
      <w:r>
        <w:rPr>
          <w:rFonts w:eastAsia="Calibri"/>
          <w:szCs w:val="24"/>
        </w:rPr>
        <w:t>), prašyme be kitų duomenų turi būti nurodyta šerno (-ų) gaišenos (-ų) sutvarkymo data (-</w:t>
      </w:r>
      <w:proofErr w:type="spellStart"/>
      <w:r>
        <w:rPr>
          <w:rFonts w:eastAsia="Calibri"/>
          <w:szCs w:val="24"/>
        </w:rPr>
        <w:t>os</w:t>
      </w:r>
      <w:proofErr w:type="spellEnd"/>
      <w:r>
        <w:rPr>
          <w:rFonts w:eastAsia="Calibri"/>
          <w:szCs w:val="24"/>
        </w:rPr>
        <w:t>), būdas (-ai), vieta (-</w:t>
      </w:r>
      <w:proofErr w:type="spellStart"/>
      <w:r>
        <w:rPr>
          <w:rFonts w:eastAsia="Calibri"/>
          <w:szCs w:val="24"/>
        </w:rPr>
        <w:t>os</w:t>
      </w:r>
      <w:proofErr w:type="spellEnd"/>
      <w:r>
        <w:rPr>
          <w:rFonts w:eastAsia="Calibri"/>
          <w:szCs w:val="24"/>
        </w:rPr>
        <w:t>).</w:t>
      </w:r>
    </w:p>
    <w:p w:rsidR="00340A47" w:rsidRDefault="00050A3E" w:rsidP="00050A3E">
      <w:pPr>
        <w:tabs>
          <w:tab w:val="left" w:pos="1701"/>
        </w:tabs>
        <w:ind w:firstLine="851"/>
        <w:jc w:val="both"/>
        <w:rPr>
          <w:rFonts w:eastAsia="Calibri"/>
          <w:szCs w:val="24"/>
        </w:rPr>
      </w:pPr>
      <w:r>
        <w:rPr>
          <w:rFonts w:eastAsia="Calibri"/>
          <w:szCs w:val="24"/>
        </w:rPr>
        <w:t>13.</w:t>
      </w:r>
      <w:r>
        <w:rPr>
          <w:rFonts w:eastAsia="Calibri"/>
          <w:szCs w:val="24"/>
        </w:rPr>
        <w:tab/>
        <w:t>Prašymą (-</w:t>
      </w:r>
      <w:proofErr w:type="spellStart"/>
      <w:r>
        <w:rPr>
          <w:rFonts w:eastAsia="Calibri"/>
          <w:szCs w:val="24"/>
        </w:rPr>
        <w:t>us</w:t>
      </w:r>
      <w:proofErr w:type="spellEnd"/>
      <w:r>
        <w:rPr>
          <w:rFonts w:eastAsia="Calibri"/>
          <w:szCs w:val="24"/>
        </w:rPr>
        <w:t>) gali pateikti tik tas asmuo, kuris pranešė apie rastą šerno gaišeną ir (arba) sutvarkė šerno gaišeną.</w:t>
      </w:r>
    </w:p>
    <w:p w:rsidR="00340A47" w:rsidRDefault="00050A3E" w:rsidP="00050A3E">
      <w:pPr>
        <w:tabs>
          <w:tab w:val="left" w:pos="1701"/>
        </w:tabs>
        <w:ind w:firstLine="851"/>
        <w:jc w:val="both"/>
        <w:rPr>
          <w:rFonts w:eastAsia="Calibri"/>
          <w:szCs w:val="24"/>
        </w:rPr>
      </w:pPr>
      <w:r>
        <w:rPr>
          <w:rFonts w:eastAsia="Calibri"/>
          <w:szCs w:val="24"/>
        </w:rPr>
        <w:t>14.</w:t>
      </w:r>
      <w:r>
        <w:rPr>
          <w:rFonts w:eastAsia="Calibri"/>
          <w:szCs w:val="24"/>
        </w:rPr>
        <w:tab/>
        <w:t>Prašymai už per einamuosius metus surastas ir (arba) sutvarkytas šernų gaišenas turi būti pateikti ne vėliau kaip iki einamųjų metų gruodžio 20 d. Praleidus šiame punkte nurodytą terminą, išmokos asmenims nėra mokamos.</w:t>
      </w:r>
    </w:p>
    <w:p w:rsidR="00340A47" w:rsidRDefault="00050A3E" w:rsidP="00050A3E">
      <w:pPr>
        <w:tabs>
          <w:tab w:val="left" w:pos="1701"/>
        </w:tabs>
        <w:ind w:firstLine="851"/>
        <w:jc w:val="both"/>
        <w:rPr>
          <w:rFonts w:eastAsia="Calibri"/>
          <w:szCs w:val="24"/>
        </w:rPr>
      </w:pPr>
      <w:r>
        <w:rPr>
          <w:rFonts w:eastAsia="Calibri"/>
          <w:szCs w:val="24"/>
        </w:rPr>
        <w:t>15.</w:t>
      </w:r>
      <w:r>
        <w:rPr>
          <w:rFonts w:eastAsia="Calibri"/>
          <w:szCs w:val="24"/>
        </w:rPr>
        <w:tab/>
        <w:t>VMVT teritoriniai padaliniai, gavę asmenų prašymus, juos užregistruoja, patikrina juose nurodytus duomenis ir, jei nenustato trūkumų, iki einamojo mėnesio 5 dienos prašymų ir mėginių aktų, kurie buvo surašyti paėmus mėginius pagal asmenų pranešimus, kopijas už praėjusį mėnesį pateikia VMVT Finansų ir biudžeto bei Skubios veiklos skyriams.</w:t>
      </w:r>
    </w:p>
    <w:p w:rsidR="00340A47" w:rsidRDefault="00050A3E" w:rsidP="00050A3E">
      <w:pPr>
        <w:tabs>
          <w:tab w:val="left" w:pos="1701"/>
        </w:tabs>
        <w:ind w:firstLine="851"/>
        <w:jc w:val="both"/>
        <w:rPr>
          <w:rFonts w:eastAsia="Calibri"/>
          <w:szCs w:val="24"/>
        </w:rPr>
      </w:pPr>
      <w:r>
        <w:rPr>
          <w:rFonts w:eastAsia="Calibri"/>
          <w:szCs w:val="24"/>
        </w:rPr>
        <w:t>16.</w:t>
      </w:r>
      <w:r>
        <w:rPr>
          <w:rFonts w:eastAsia="Calibri"/>
          <w:szCs w:val="24"/>
        </w:rPr>
        <w:tab/>
        <w:t>VMVT išmokas asmenims išmoka per 60 kalendorinių dienų nuo dokumentų iš VMVT teritorinių padalinių gavimo dienos, pervesdama valstybės biudžeto lėšas į asmens nurodytą einamąją sąskaitą.</w:t>
      </w:r>
    </w:p>
    <w:p w:rsidR="00340A47" w:rsidRDefault="00340A47" w:rsidP="00050A3E">
      <w:pPr>
        <w:rPr>
          <w:rFonts w:eastAsia="Calibri"/>
          <w:szCs w:val="24"/>
        </w:rPr>
      </w:pPr>
    </w:p>
    <w:p w:rsidR="00340A47" w:rsidRDefault="00050A3E" w:rsidP="00050A3E">
      <w:pPr>
        <w:jc w:val="center"/>
        <w:rPr>
          <w:rFonts w:eastAsia="Calibri"/>
          <w:b/>
          <w:szCs w:val="24"/>
        </w:rPr>
      </w:pPr>
      <w:r>
        <w:rPr>
          <w:rFonts w:eastAsia="Calibri"/>
          <w:b/>
          <w:szCs w:val="24"/>
        </w:rPr>
        <w:t>IV SKYRIUS</w:t>
      </w:r>
    </w:p>
    <w:p w:rsidR="00340A47" w:rsidRDefault="00050A3E" w:rsidP="00050A3E">
      <w:pPr>
        <w:jc w:val="center"/>
        <w:rPr>
          <w:rFonts w:eastAsia="Calibri"/>
          <w:b/>
          <w:szCs w:val="24"/>
        </w:rPr>
      </w:pPr>
      <w:r>
        <w:rPr>
          <w:rFonts w:eastAsia="Calibri"/>
          <w:b/>
          <w:szCs w:val="24"/>
        </w:rPr>
        <w:t>BAIGIAMOSIOS NUOSTATOS</w:t>
      </w:r>
    </w:p>
    <w:p w:rsidR="00340A47" w:rsidRDefault="00340A47" w:rsidP="00050A3E">
      <w:pPr>
        <w:jc w:val="both"/>
        <w:rPr>
          <w:rFonts w:eastAsia="Calibri"/>
          <w:szCs w:val="24"/>
        </w:rPr>
      </w:pPr>
    </w:p>
    <w:p w:rsidR="00340A47" w:rsidRDefault="00050A3E" w:rsidP="00050A3E">
      <w:pPr>
        <w:ind w:firstLine="851"/>
        <w:jc w:val="both"/>
        <w:rPr>
          <w:rFonts w:eastAsia="Calibri"/>
          <w:szCs w:val="24"/>
        </w:rPr>
      </w:pPr>
      <w:r>
        <w:rPr>
          <w:rFonts w:eastAsia="Calibri"/>
          <w:szCs w:val="24"/>
        </w:rPr>
        <w:t>17.</w:t>
      </w:r>
      <w:r>
        <w:rPr>
          <w:rFonts w:eastAsia="Calibri"/>
          <w:szCs w:val="24"/>
        </w:rPr>
        <w:tab/>
        <w:t>Išmokos už surastas šernų gaišenas nėra mokamos, jeigu nėra įvykdytos Aprašo 4 punkte numatytos sąlygos. Išmokos už sutvarkytas šerno gaišenas nėra mokamos, jeigu jos nėra sutvarkomas Aprašo nustatyta tvarka ar nėra pateikiamas prašymas Aprašo nustatyta tvarka.</w:t>
      </w:r>
    </w:p>
    <w:p w:rsidR="00340A47" w:rsidRDefault="00050A3E" w:rsidP="00050A3E">
      <w:pPr>
        <w:ind w:firstLine="851"/>
        <w:jc w:val="both"/>
        <w:rPr>
          <w:rFonts w:eastAsia="Calibri"/>
          <w:szCs w:val="24"/>
        </w:rPr>
      </w:pPr>
      <w:r>
        <w:rPr>
          <w:rFonts w:eastAsia="Calibri"/>
          <w:szCs w:val="24"/>
        </w:rPr>
        <w:t>18. Tuo atveju, kai apie tą pačią šerno gaišeną Aprašo nustatyta tvarka praneša keli asmenys, teisę į išmoką už surastą šerno gaišeną turi tik pirmas apie šerno gaišeną pranešęs asmuo, jeigu pagal jo pranešimą randama Aprašo 9.2 papunkčio nuostatas atitinkanti šerno gaišena.</w:t>
      </w:r>
    </w:p>
    <w:p w:rsidR="00340A47" w:rsidRDefault="00050A3E" w:rsidP="00050A3E">
      <w:pPr>
        <w:ind w:firstLine="851"/>
        <w:jc w:val="both"/>
        <w:rPr>
          <w:rFonts w:eastAsia="Calibri"/>
          <w:szCs w:val="24"/>
        </w:rPr>
      </w:pPr>
      <w:r>
        <w:rPr>
          <w:rFonts w:eastAsia="Calibri"/>
          <w:szCs w:val="24"/>
        </w:rPr>
        <w:t>19.</w:t>
      </w:r>
      <w:r>
        <w:rPr>
          <w:rFonts w:eastAsia="Calibri"/>
          <w:szCs w:val="24"/>
        </w:rPr>
        <w:tab/>
        <w:t xml:space="preserve">Asmenys atsako už jų pateiktuose pranešimuose ir prašymuose nurodytų duomenų teisingumą. </w:t>
      </w:r>
    </w:p>
    <w:p w:rsidR="00340A47" w:rsidRDefault="00050A3E" w:rsidP="00050A3E">
      <w:pPr>
        <w:ind w:firstLine="851"/>
        <w:jc w:val="both"/>
        <w:rPr>
          <w:rFonts w:eastAsia="Calibri"/>
          <w:szCs w:val="24"/>
        </w:rPr>
      </w:pPr>
      <w:r>
        <w:rPr>
          <w:rFonts w:eastAsia="Calibri"/>
          <w:szCs w:val="24"/>
        </w:rPr>
        <w:t>20.</w:t>
      </w:r>
      <w:r>
        <w:rPr>
          <w:rFonts w:eastAsia="Calibri"/>
          <w:szCs w:val="24"/>
        </w:rPr>
        <w:tab/>
        <w:t xml:space="preserve">VMVT teritoriniai padaliniai atsako už tinkamą asmenų informavimą, pranešimų, šerno (-ų) gaišenos (-ų) radimo vietos apžiūros aktų, mėginių aktų, dezinfekcijos aktų ir prašymų registraciją ir duomenų tikrinimą. </w:t>
      </w:r>
    </w:p>
    <w:p w:rsidR="00340A47" w:rsidRDefault="00050A3E" w:rsidP="00050A3E">
      <w:pPr>
        <w:ind w:firstLine="851"/>
        <w:jc w:val="both"/>
        <w:rPr>
          <w:rFonts w:eastAsia="Calibri"/>
          <w:szCs w:val="24"/>
        </w:rPr>
      </w:pPr>
      <w:r>
        <w:rPr>
          <w:rFonts w:eastAsia="Calibri"/>
          <w:szCs w:val="24"/>
        </w:rPr>
        <w:t>21.</w:t>
      </w:r>
      <w:r>
        <w:rPr>
          <w:rFonts w:eastAsia="Calibri"/>
          <w:szCs w:val="24"/>
        </w:rPr>
        <w:tab/>
        <w:t>VMVT teritoriniai padaliniai ir NMVRVI teisės aktų nustatyta tvarka saugo dokumentus, susijusius su Aprašo nuostatų įgyvendinimu.</w:t>
      </w:r>
    </w:p>
    <w:p w:rsidR="00340A47" w:rsidRDefault="00050A3E" w:rsidP="00050A3E">
      <w:pPr>
        <w:ind w:firstLine="851"/>
        <w:jc w:val="both"/>
        <w:rPr>
          <w:rFonts w:eastAsia="Calibri"/>
          <w:szCs w:val="24"/>
        </w:rPr>
      </w:pPr>
      <w:r>
        <w:rPr>
          <w:rFonts w:eastAsia="Calibri"/>
          <w:szCs w:val="24"/>
        </w:rPr>
        <w:t>22.</w:t>
      </w:r>
      <w:r>
        <w:rPr>
          <w:rFonts w:eastAsia="Calibri"/>
          <w:szCs w:val="24"/>
        </w:rPr>
        <w:tab/>
        <w:t>Asmenys VMVT, VMVT teritorinių padalinių darbuotojų veiksmus, jų priimamus sprendimus gali skųsti teisės aktų nustatyta tvarka.</w:t>
      </w:r>
    </w:p>
    <w:p w:rsidR="00340A47" w:rsidRDefault="00340A47" w:rsidP="00050A3E">
      <w:pPr>
        <w:rPr>
          <w:rFonts w:eastAsia="Calibri"/>
          <w:szCs w:val="24"/>
        </w:rPr>
      </w:pPr>
    </w:p>
    <w:p w:rsidR="00340A47" w:rsidRDefault="00050A3E" w:rsidP="00050A3E">
      <w:pPr>
        <w:jc w:val="center"/>
        <w:rPr>
          <w:rFonts w:eastAsia="Calibri"/>
          <w:szCs w:val="24"/>
        </w:rPr>
      </w:pPr>
      <w:r>
        <w:rPr>
          <w:rFonts w:eastAsia="Calibri"/>
          <w:szCs w:val="24"/>
        </w:rPr>
        <w:t>_____________________________</w:t>
      </w:r>
    </w:p>
    <w:p w:rsidR="00050A3E" w:rsidRDefault="00050A3E" w:rsidP="00050A3E">
      <w:pPr>
        <w:ind w:left="6804"/>
        <w:jc w:val="both"/>
      </w:pPr>
      <w:r>
        <w:br w:type="page"/>
      </w:r>
    </w:p>
    <w:p w:rsidR="00340A47" w:rsidRDefault="00050A3E" w:rsidP="00050A3E">
      <w:pPr>
        <w:ind w:left="6804"/>
        <w:rPr>
          <w:rFonts w:eastAsia="Calibri"/>
          <w:szCs w:val="24"/>
        </w:rPr>
      </w:pPr>
      <w:r>
        <w:rPr>
          <w:rFonts w:eastAsia="Calibri"/>
          <w:szCs w:val="24"/>
        </w:rPr>
        <w:lastRenderedPageBreak/>
        <w:t>Išmokų už šernų gaišenas mokėjimo tvarkos aprašo</w:t>
      </w:r>
    </w:p>
    <w:p w:rsidR="00340A47" w:rsidRDefault="00050A3E" w:rsidP="00050A3E">
      <w:pPr>
        <w:ind w:left="6804"/>
        <w:jc w:val="both"/>
        <w:rPr>
          <w:rFonts w:eastAsia="Calibri"/>
          <w:szCs w:val="24"/>
        </w:rPr>
      </w:pPr>
      <w:r>
        <w:rPr>
          <w:rFonts w:eastAsia="Calibri"/>
          <w:szCs w:val="24"/>
        </w:rPr>
        <w:t>1 priedas</w:t>
      </w:r>
    </w:p>
    <w:p w:rsidR="00340A47" w:rsidRDefault="00340A47" w:rsidP="00050A3E">
      <w:pPr>
        <w:rPr>
          <w:rFonts w:eastAsia="Calibri"/>
          <w:szCs w:val="24"/>
        </w:rPr>
      </w:pPr>
    </w:p>
    <w:p w:rsidR="00340A47" w:rsidRDefault="00050A3E" w:rsidP="00050A3E">
      <w:pPr>
        <w:jc w:val="center"/>
        <w:rPr>
          <w:rFonts w:eastAsia="Calibri"/>
          <w:szCs w:val="24"/>
        </w:rPr>
      </w:pPr>
      <w:r>
        <w:rPr>
          <w:rFonts w:eastAsia="Calibri"/>
          <w:szCs w:val="24"/>
        </w:rPr>
        <w:t>(</w:t>
      </w:r>
      <w:r>
        <w:rPr>
          <w:rFonts w:eastAsia="Calibri"/>
          <w:b/>
          <w:szCs w:val="24"/>
        </w:rPr>
        <w:t>Prašymo išmokėti išmoką (-</w:t>
      </w:r>
      <w:proofErr w:type="spellStart"/>
      <w:r>
        <w:rPr>
          <w:rFonts w:eastAsia="Calibri"/>
          <w:b/>
          <w:szCs w:val="24"/>
        </w:rPr>
        <w:t>as</w:t>
      </w:r>
      <w:proofErr w:type="spellEnd"/>
      <w:r>
        <w:rPr>
          <w:rFonts w:eastAsia="Calibri"/>
          <w:b/>
          <w:szCs w:val="24"/>
        </w:rPr>
        <w:t>) už šerno (-ų) gaišeną (-</w:t>
      </w:r>
      <w:proofErr w:type="spellStart"/>
      <w:r>
        <w:rPr>
          <w:rFonts w:eastAsia="Calibri"/>
          <w:b/>
          <w:szCs w:val="24"/>
        </w:rPr>
        <w:t>as</w:t>
      </w:r>
      <w:proofErr w:type="spellEnd"/>
      <w:r>
        <w:rPr>
          <w:rFonts w:eastAsia="Calibri"/>
          <w:b/>
          <w:szCs w:val="24"/>
        </w:rPr>
        <w:t>) formos pavyzdys</w:t>
      </w:r>
      <w:r>
        <w:rPr>
          <w:rFonts w:eastAsia="Calibri"/>
          <w:szCs w:val="24"/>
        </w:rPr>
        <w:t>)</w:t>
      </w:r>
    </w:p>
    <w:p w:rsidR="00340A47" w:rsidRDefault="00340A47" w:rsidP="00050A3E">
      <w:pPr>
        <w:pBdr>
          <w:bottom w:val="single" w:sz="6" w:space="1" w:color="auto"/>
        </w:pBdr>
        <w:jc w:val="both"/>
        <w:rPr>
          <w:rFonts w:eastAsia="Calibri"/>
          <w:szCs w:val="24"/>
        </w:rPr>
      </w:pPr>
    </w:p>
    <w:p w:rsidR="00340A47" w:rsidRDefault="00050A3E" w:rsidP="00050A3E">
      <w:pPr>
        <w:jc w:val="center"/>
        <w:rPr>
          <w:rFonts w:eastAsia="Calibri"/>
          <w:sz w:val="18"/>
          <w:szCs w:val="18"/>
        </w:rPr>
      </w:pPr>
      <w:r>
        <w:rPr>
          <w:rFonts w:eastAsia="Calibri"/>
          <w:sz w:val="18"/>
          <w:szCs w:val="18"/>
        </w:rPr>
        <w:t xml:space="preserve">(Asmens vardas ir pavardė / pavadinimas) </w:t>
      </w:r>
    </w:p>
    <w:p w:rsidR="00340A47" w:rsidRDefault="00050A3E" w:rsidP="00050A3E">
      <w:pPr>
        <w:jc w:val="center"/>
        <w:rPr>
          <w:rFonts w:eastAsia="Calibri"/>
          <w:sz w:val="18"/>
          <w:szCs w:val="18"/>
        </w:rPr>
      </w:pPr>
      <w:r>
        <w:rPr>
          <w:rFonts w:eastAsia="Calibri"/>
          <w:sz w:val="18"/>
          <w:szCs w:val="18"/>
        </w:rPr>
        <w:t>_______________________________________________________________________________________________________</w:t>
      </w:r>
    </w:p>
    <w:p w:rsidR="00340A47" w:rsidRDefault="00050A3E" w:rsidP="00050A3E">
      <w:pPr>
        <w:jc w:val="center"/>
        <w:rPr>
          <w:rFonts w:eastAsia="Calibri"/>
          <w:sz w:val="18"/>
          <w:szCs w:val="18"/>
        </w:rPr>
      </w:pPr>
      <w:r>
        <w:rPr>
          <w:rFonts w:eastAsia="Calibri"/>
          <w:sz w:val="18"/>
          <w:szCs w:val="18"/>
        </w:rPr>
        <w:t>(adresas, tel. Nr., el. paštas)</w:t>
      </w:r>
    </w:p>
    <w:p w:rsidR="00340A47" w:rsidRDefault="00340A47" w:rsidP="00050A3E">
      <w:pPr>
        <w:jc w:val="center"/>
        <w:rPr>
          <w:rFonts w:eastAsia="Calibri"/>
          <w:sz w:val="18"/>
          <w:szCs w:val="18"/>
        </w:rPr>
      </w:pPr>
    </w:p>
    <w:p w:rsidR="00340A47" w:rsidRDefault="00340A47" w:rsidP="00050A3E">
      <w:pPr>
        <w:jc w:val="both"/>
        <w:rPr>
          <w:rFonts w:eastAsia="Calibri"/>
          <w:szCs w:val="24"/>
        </w:rPr>
      </w:pPr>
    </w:p>
    <w:p w:rsidR="00340A47" w:rsidRDefault="00050A3E" w:rsidP="00050A3E">
      <w:pPr>
        <w:jc w:val="both"/>
        <w:rPr>
          <w:rFonts w:eastAsia="Calibri"/>
          <w:szCs w:val="24"/>
        </w:rPr>
      </w:pPr>
      <w:r>
        <w:rPr>
          <w:rFonts w:eastAsia="Calibri"/>
          <w:szCs w:val="24"/>
        </w:rPr>
        <w:t>Valstybinės maisto ir veterinarijos tarnybos</w:t>
      </w:r>
    </w:p>
    <w:p w:rsidR="00340A47" w:rsidRDefault="00050A3E" w:rsidP="00050A3E">
      <w:pPr>
        <w:jc w:val="both"/>
        <w:rPr>
          <w:rFonts w:eastAsia="Calibri"/>
          <w:szCs w:val="24"/>
        </w:rPr>
      </w:pPr>
      <w:r>
        <w:rPr>
          <w:rFonts w:eastAsia="Calibri"/>
          <w:szCs w:val="24"/>
        </w:rPr>
        <w:t xml:space="preserve">______________________________________________ </w:t>
      </w:r>
    </w:p>
    <w:p w:rsidR="00340A47" w:rsidRDefault="00050A3E" w:rsidP="00050A3E">
      <w:pPr>
        <w:jc w:val="both"/>
        <w:rPr>
          <w:rFonts w:eastAsia="Calibri"/>
          <w:sz w:val="18"/>
          <w:szCs w:val="18"/>
        </w:rPr>
      </w:pPr>
      <w:r>
        <w:rPr>
          <w:rFonts w:eastAsia="Calibri"/>
          <w:sz w:val="18"/>
          <w:szCs w:val="18"/>
        </w:rPr>
        <w:t>(teritorinio padalinio pavadinimas)</w:t>
      </w:r>
    </w:p>
    <w:p w:rsidR="00340A47" w:rsidRDefault="00340A47" w:rsidP="00050A3E">
      <w:pPr>
        <w:jc w:val="both"/>
        <w:rPr>
          <w:rFonts w:eastAsia="Calibri"/>
          <w:szCs w:val="24"/>
        </w:rPr>
      </w:pPr>
    </w:p>
    <w:p w:rsidR="00340A47" w:rsidRDefault="00050A3E" w:rsidP="00050A3E">
      <w:pPr>
        <w:jc w:val="center"/>
        <w:rPr>
          <w:rFonts w:eastAsia="Calibri"/>
          <w:b/>
          <w:szCs w:val="24"/>
        </w:rPr>
      </w:pPr>
      <w:r>
        <w:rPr>
          <w:rFonts w:eastAsia="Calibri"/>
          <w:b/>
          <w:szCs w:val="24"/>
        </w:rPr>
        <w:t>PRAŠYMAS*</w:t>
      </w:r>
    </w:p>
    <w:p w:rsidR="00340A47" w:rsidRDefault="00050A3E" w:rsidP="00050A3E">
      <w:pPr>
        <w:jc w:val="center"/>
        <w:rPr>
          <w:rFonts w:eastAsia="Calibri"/>
          <w:b/>
          <w:szCs w:val="24"/>
        </w:rPr>
      </w:pPr>
      <w:r>
        <w:rPr>
          <w:rFonts w:eastAsia="Calibri"/>
          <w:b/>
          <w:szCs w:val="24"/>
        </w:rPr>
        <w:t>IŠMOKĖTI IŠMOKĄ (-AS) UŽ ŠERNO (-Ų) GAIŠENĄ (-AS)</w:t>
      </w:r>
    </w:p>
    <w:p w:rsidR="00340A47" w:rsidRDefault="00050A3E" w:rsidP="00050A3E">
      <w:pPr>
        <w:jc w:val="center"/>
        <w:rPr>
          <w:rFonts w:eastAsia="Calibri"/>
          <w:szCs w:val="24"/>
        </w:rPr>
      </w:pPr>
      <w:r>
        <w:rPr>
          <w:rFonts w:eastAsia="Calibri"/>
          <w:szCs w:val="24"/>
        </w:rPr>
        <w:t>__________ Nr. ________</w:t>
      </w:r>
    </w:p>
    <w:p w:rsidR="00340A47" w:rsidRDefault="00050A3E" w:rsidP="00050A3E">
      <w:pPr>
        <w:jc w:val="center"/>
        <w:rPr>
          <w:rFonts w:eastAsia="Calibri"/>
          <w:sz w:val="18"/>
          <w:szCs w:val="18"/>
        </w:rPr>
      </w:pPr>
      <w:r>
        <w:rPr>
          <w:rFonts w:eastAsia="Calibri"/>
          <w:sz w:val="18"/>
          <w:szCs w:val="18"/>
        </w:rPr>
        <w:t>(data)</w:t>
      </w:r>
      <w:r>
        <w:rPr>
          <w:rFonts w:eastAsia="Calibri"/>
          <w:sz w:val="18"/>
          <w:szCs w:val="18"/>
        </w:rPr>
        <w:tab/>
      </w:r>
    </w:p>
    <w:p w:rsidR="00340A47" w:rsidRDefault="00340A47" w:rsidP="00050A3E">
      <w:pPr>
        <w:rPr>
          <w:rFonts w:eastAsia="Calibri"/>
          <w:szCs w:val="24"/>
        </w:rPr>
      </w:pPr>
    </w:p>
    <w:p w:rsidR="00340A47" w:rsidRDefault="00050A3E" w:rsidP="00050A3E">
      <w:pPr>
        <w:ind w:firstLine="851"/>
        <w:jc w:val="both"/>
        <w:rPr>
          <w:rFonts w:eastAsia="Calibri"/>
          <w:szCs w:val="24"/>
        </w:rPr>
      </w:pPr>
      <w:r>
        <w:rPr>
          <w:rFonts w:eastAsia="Calibri"/>
          <w:szCs w:val="24"/>
        </w:rPr>
        <w:t>1. Prašau išmokėti išmoką (-</w:t>
      </w:r>
      <w:proofErr w:type="spellStart"/>
      <w:r>
        <w:rPr>
          <w:rFonts w:eastAsia="Calibri"/>
          <w:szCs w:val="24"/>
        </w:rPr>
        <w:t>as</w:t>
      </w:r>
      <w:proofErr w:type="spellEnd"/>
      <w:r>
        <w:rPr>
          <w:rFonts w:eastAsia="Calibri"/>
          <w:szCs w:val="24"/>
        </w:rPr>
        <w:t>) už šią (šias)  rastą (-</w:t>
      </w:r>
      <w:proofErr w:type="spellStart"/>
      <w:r>
        <w:rPr>
          <w:rFonts w:eastAsia="Calibri"/>
          <w:szCs w:val="24"/>
        </w:rPr>
        <w:t>as</w:t>
      </w:r>
      <w:proofErr w:type="spellEnd"/>
      <w:r>
        <w:rPr>
          <w:rFonts w:eastAsia="Calibri"/>
          <w:szCs w:val="24"/>
        </w:rPr>
        <w:t>) šerno (-ų) gaišeną (-</w:t>
      </w:r>
      <w:proofErr w:type="spellStart"/>
      <w:r>
        <w:rPr>
          <w:rFonts w:eastAsia="Calibri"/>
          <w:szCs w:val="24"/>
        </w:rPr>
        <w:t>as</w:t>
      </w:r>
      <w:proofErr w:type="spellEnd"/>
      <w:r>
        <w:rPr>
          <w:rFonts w:eastAsia="Calibri"/>
          <w:szCs w:val="24"/>
        </w:rPr>
        <w:t>), apie kurią (-</w:t>
      </w:r>
      <w:proofErr w:type="spellStart"/>
      <w:r>
        <w:rPr>
          <w:rFonts w:eastAsia="Calibri"/>
          <w:szCs w:val="24"/>
        </w:rPr>
        <w:t>ias</w:t>
      </w:r>
      <w:proofErr w:type="spellEnd"/>
      <w:r>
        <w:rPr>
          <w:rFonts w:eastAsia="Calibri"/>
          <w:szCs w:val="24"/>
        </w:rPr>
        <w:t xml:space="preserve">) pranešiau </w:t>
      </w:r>
      <w:r>
        <w:rPr>
          <w:rFonts w:eastAsia="Calibri"/>
          <w:i/>
          <w:szCs w:val="24"/>
        </w:rPr>
        <w:t>Valstybinei maisto ir veterinarijos tarnybai / Valstybinės maisto ir veterinarijos tarnybos</w:t>
      </w:r>
      <w:r>
        <w:rPr>
          <w:rFonts w:eastAsia="Calibri"/>
          <w:szCs w:val="24"/>
        </w:rPr>
        <w:t xml:space="preserve"> _______________________________________________ (kas nereikalinga, išbraukti):</w:t>
      </w:r>
    </w:p>
    <w:p w:rsidR="00340A47" w:rsidRDefault="00050A3E" w:rsidP="00050A3E">
      <w:pPr>
        <w:ind w:firstLine="993"/>
        <w:jc w:val="both"/>
        <w:rPr>
          <w:rFonts w:eastAsia="Calibri"/>
          <w:szCs w:val="24"/>
          <w:vertAlign w:val="superscript"/>
        </w:rPr>
      </w:pPr>
      <w:r>
        <w:rPr>
          <w:rFonts w:eastAsia="Calibri"/>
          <w:szCs w:val="24"/>
          <w:vertAlign w:val="superscript"/>
        </w:rPr>
        <w:t>(</w:t>
      </w:r>
      <w:r>
        <w:rPr>
          <w:rFonts w:eastAsia="Calibri"/>
          <w:i/>
          <w:szCs w:val="24"/>
          <w:vertAlign w:val="superscript"/>
        </w:rPr>
        <w:t>nurodyti teritorinio padalinio pavadinimą</w:t>
      </w:r>
      <w:r>
        <w:rPr>
          <w:rFonts w:eastAsia="Calibri"/>
          <w:szCs w:val="24"/>
          <w:vertAlign w:val="superscrip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4063"/>
        <w:gridCol w:w="4974"/>
      </w:tblGrid>
      <w:tr w:rsidR="00340A47">
        <w:tc>
          <w:tcPr>
            <w:tcW w:w="817" w:type="dxa"/>
          </w:tcPr>
          <w:p w:rsidR="00340A47" w:rsidRDefault="00050A3E" w:rsidP="00050A3E">
            <w:pPr>
              <w:jc w:val="both"/>
              <w:rPr>
                <w:rFonts w:eastAsia="Calibri"/>
                <w:b/>
                <w:szCs w:val="24"/>
              </w:rPr>
            </w:pPr>
            <w:r>
              <w:rPr>
                <w:rFonts w:eastAsia="Calibri"/>
                <w:b/>
                <w:szCs w:val="24"/>
              </w:rPr>
              <w:t>Eil. Nr.</w:t>
            </w:r>
          </w:p>
        </w:tc>
        <w:tc>
          <w:tcPr>
            <w:tcW w:w="4063" w:type="dxa"/>
            <w:shd w:val="clear" w:color="auto" w:fill="auto"/>
          </w:tcPr>
          <w:p w:rsidR="00340A47" w:rsidRDefault="00050A3E" w:rsidP="00050A3E">
            <w:pPr>
              <w:jc w:val="both"/>
              <w:rPr>
                <w:rFonts w:eastAsia="Calibri"/>
                <w:b/>
                <w:szCs w:val="24"/>
              </w:rPr>
            </w:pPr>
            <w:r>
              <w:rPr>
                <w:rFonts w:eastAsia="Calibri"/>
                <w:b/>
                <w:szCs w:val="24"/>
              </w:rPr>
              <w:t>Šerno gaišenos radimo data</w:t>
            </w:r>
          </w:p>
        </w:tc>
        <w:tc>
          <w:tcPr>
            <w:tcW w:w="4974" w:type="dxa"/>
            <w:shd w:val="clear" w:color="auto" w:fill="auto"/>
          </w:tcPr>
          <w:p w:rsidR="00340A47" w:rsidRDefault="00050A3E" w:rsidP="00050A3E">
            <w:pPr>
              <w:jc w:val="both"/>
              <w:rPr>
                <w:rFonts w:eastAsia="Calibri"/>
                <w:b/>
                <w:szCs w:val="24"/>
              </w:rPr>
            </w:pPr>
            <w:r>
              <w:rPr>
                <w:rFonts w:eastAsia="Calibri"/>
                <w:b/>
                <w:szCs w:val="24"/>
              </w:rPr>
              <w:t xml:space="preserve">Pranešimo data </w:t>
            </w:r>
          </w:p>
        </w:tc>
      </w:tr>
      <w:tr w:rsidR="00340A47">
        <w:tc>
          <w:tcPr>
            <w:tcW w:w="817" w:type="dxa"/>
          </w:tcPr>
          <w:p w:rsidR="00340A47" w:rsidRDefault="00340A47" w:rsidP="00050A3E">
            <w:pPr>
              <w:jc w:val="both"/>
              <w:rPr>
                <w:rFonts w:eastAsia="Calibri"/>
                <w:szCs w:val="24"/>
                <w:vertAlign w:val="superscript"/>
              </w:rPr>
            </w:pPr>
          </w:p>
        </w:tc>
        <w:tc>
          <w:tcPr>
            <w:tcW w:w="4063" w:type="dxa"/>
            <w:shd w:val="clear" w:color="auto" w:fill="auto"/>
          </w:tcPr>
          <w:p w:rsidR="00340A47" w:rsidRDefault="00340A47" w:rsidP="00050A3E">
            <w:pPr>
              <w:jc w:val="both"/>
              <w:rPr>
                <w:rFonts w:eastAsia="Calibri"/>
                <w:szCs w:val="24"/>
                <w:vertAlign w:val="superscript"/>
              </w:rPr>
            </w:pPr>
          </w:p>
        </w:tc>
        <w:tc>
          <w:tcPr>
            <w:tcW w:w="4974" w:type="dxa"/>
            <w:shd w:val="clear" w:color="auto" w:fill="auto"/>
          </w:tcPr>
          <w:p w:rsidR="00340A47" w:rsidRDefault="00340A47" w:rsidP="00050A3E">
            <w:pPr>
              <w:jc w:val="both"/>
              <w:rPr>
                <w:rFonts w:eastAsia="Calibri"/>
                <w:szCs w:val="24"/>
                <w:vertAlign w:val="superscript"/>
              </w:rPr>
            </w:pPr>
          </w:p>
        </w:tc>
      </w:tr>
      <w:tr w:rsidR="00340A47">
        <w:tc>
          <w:tcPr>
            <w:tcW w:w="817" w:type="dxa"/>
          </w:tcPr>
          <w:p w:rsidR="00340A47" w:rsidRDefault="00340A47" w:rsidP="00050A3E">
            <w:pPr>
              <w:jc w:val="both"/>
              <w:rPr>
                <w:rFonts w:eastAsia="Calibri"/>
                <w:szCs w:val="24"/>
                <w:vertAlign w:val="superscript"/>
              </w:rPr>
            </w:pPr>
          </w:p>
        </w:tc>
        <w:tc>
          <w:tcPr>
            <w:tcW w:w="4063" w:type="dxa"/>
            <w:shd w:val="clear" w:color="auto" w:fill="auto"/>
          </w:tcPr>
          <w:p w:rsidR="00340A47" w:rsidRDefault="00340A47" w:rsidP="00050A3E">
            <w:pPr>
              <w:jc w:val="both"/>
              <w:rPr>
                <w:rFonts w:eastAsia="Calibri"/>
                <w:szCs w:val="24"/>
                <w:vertAlign w:val="superscript"/>
              </w:rPr>
            </w:pPr>
          </w:p>
        </w:tc>
        <w:tc>
          <w:tcPr>
            <w:tcW w:w="4974" w:type="dxa"/>
            <w:shd w:val="clear" w:color="auto" w:fill="auto"/>
          </w:tcPr>
          <w:p w:rsidR="00340A47" w:rsidRDefault="00340A47" w:rsidP="00050A3E">
            <w:pPr>
              <w:jc w:val="both"/>
              <w:rPr>
                <w:rFonts w:eastAsia="Calibri"/>
                <w:szCs w:val="24"/>
                <w:vertAlign w:val="superscript"/>
              </w:rPr>
            </w:pPr>
          </w:p>
        </w:tc>
      </w:tr>
    </w:tbl>
    <w:p w:rsidR="00340A47" w:rsidRDefault="00340A47" w:rsidP="00050A3E">
      <w:pPr>
        <w:jc w:val="both"/>
        <w:rPr>
          <w:rFonts w:eastAsia="Calibri"/>
          <w:szCs w:val="24"/>
          <w:vertAlign w:val="superscript"/>
        </w:rPr>
      </w:pPr>
    </w:p>
    <w:p w:rsidR="00340A47" w:rsidRDefault="00050A3E" w:rsidP="00050A3E">
      <w:pPr>
        <w:ind w:firstLine="851"/>
        <w:jc w:val="both"/>
        <w:rPr>
          <w:rFonts w:eastAsia="Calibri"/>
          <w:szCs w:val="24"/>
        </w:rPr>
      </w:pPr>
      <w:r>
        <w:rPr>
          <w:rFonts w:eastAsia="Calibri"/>
          <w:szCs w:val="24"/>
        </w:rPr>
        <w:t>Išmoką (-</w:t>
      </w:r>
      <w:proofErr w:type="spellStart"/>
      <w:r>
        <w:rPr>
          <w:rFonts w:eastAsia="Calibri"/>
          <w:szCs w:val="24"/>
        </w:rPr>
        <w:t>as</w:t>
      </w:r>
      <w:proofErr w:type="spellEnd"/>
      <w:r>
        <w:rPr>
          <w:rFonts w:eastAsia="Calibri"/>
          <w:szCs w:val="24"/>
        </w:rPr>
        <w:t>) už rastą (-</w:t>
      </w:r>
      <w:proofErr w:type="spellStart"/>
      <w:r>
        <w:rPr>
          <w:rFonts w:eastAsia="Calibri"/>
          <w:szCs w:val="24"/>
        </w:rPr>
        <w:t>as</w:t>
      </w:r>
      <w:proofErr w:type="spellEnd"/>
      <w:r>
        <w:rPr>
          <w:rFonts w:eastAsia="Calibri"/>
          <w:szCs w:val="24"/>
        </w:rPr>
        <w:t>) šerno (-ų) gaišeną (-</w:t>
      </w:r>
      <w:proofErr w:type="spellStart"/>
      <w:r>
        <w:rPr>
          <w:rFonts w:eastAsia="Calibri"/>
          <w:szCs w:val="24"/>
        </w:rPr>
        <w:t>as</w:t>
      </w:r>
      <w:proofErr w:type="spellEnd"/>
      <w:r>
        <w:rPr>
          <w:rFonts w:eastAsia="Calibri"/>
          <w:szCs w:val="24"/>
        </w:rPr>
        <w:t>) prašau pervesti į einamąją sąskaitą Nr.  ________________________________________, ____________________________.</w:t>
      </w:r>
    </w:p>
    <w:p w:rsidR="00340A47" w:rsidRDefault="00050A3E" w:rsidP="00050A3E">
      <w:pPr>
        <w:ind w:firstLine="851"/>
        <w:jc w:val="both"/>
        <w:rPr>
          <w:rFonts w:eastAsia="Calibri"/>
          <w:i/>
          <w:szCs w:val="24"/>
          <w:vertAlign w:val="superscript"/>
        </w:rPr>
      </w:pPr>
      <w:r>
        <w:rPr>
          <w:rFonts w:eastAsia="Calibri"/>
          <w:i/>
          <w:szCs w:val="24"/>
          <w:vertAlign w:val="superscript"/>
        </w:rPr>
        <w:t>(nurodyti banko pavadinimą)</w:t>
      </w:r>
    </w:p>
    <w:p w:rsidR="00340A47" w:rsidRDefault="00340A47" w:rsidP="00050A3E">
      <w:pPr>
        <w:ind w:firstLine="851"/>
        <w:jc w:val="both"/>
        <w:rPr>
          <w:rFonts w:eastAsia="Calibri"/>
          <w:szCs w:val="24"/>
        </w:rPr>
      </w:pPr>
    </w:p>
    <w:p w:rsidR="00340A47" w:rsidRDefault="00050A3E" w:rsidP="00050A3E">
      <w:pPr>
        <w:ind w:firstLine="851"/>
        <w:jc w:val="both"/>
        <w:rPr>
          <w:rFonts w:eastAsia="Calibri"/>
          <w:szCs w:val="24"/>
        </w:rPr>
      </w:pPr>
      <w:r>
        <w:rPr>
          <w:rFonts w:eastAsia="Calibri"/>
          <w:szCs w:val="24"/>
        </w:rPr>
        <w:t>2. Prašau išmokėti išmoką (-</w:t>
      </w:r>
      <w:proofErr w:type="spellStart"/>
      <w:r>
        <w:rPr>
          <w:rFonts w:eastAsia="Calibri"/>
          <w:szCs w:val="24"/>
        </w:rPr>
        <w:t>as</w:t>
      </w:r>
      <w:proofErr w:type="spellEnd"/>
      <w:r>
        <w:rPr>
          <w:rFonts w:eastAsia="Calibri"/>
          <w:szCs w:val="24"/>
        </w:rPr>
        <w:t>) už šią (šias) sutvarkytą (-</w:t>
      </w:r>
      <w:proofErr w:type="spellStart"/>
      <w:r>
        <w:rPr>
          <w:rFonts w:eastAsia="Calibri"/>
          <w:szCs w:val="24"/>
        </w:rPr>
        <w:t>as</w:t>
      </w:r>
      <w:proofErr w:type="spellEnd"/>
      <w:r>
        <w:rPr>
          <w:rFonts w:eastAsia="Calibri"/>
          <w:szCs w:val="24"/>
        </w:rPr>
        <w:t>) šerno (-ų) gaišeną (-</w:t>
      </w:r>
      <w:proofErr w:type="spellStart"/>
      <w:r>
        <w:rPr>
          <w:rFonts w:eastAsia="Calibri"/>
          <w:szCs w:val="24"/>
        </w:rPr>
        <w:t>as</w:t>
      </w:r>
      <w:proofErr w:type="spellEnd"/>
      <w:r>
        <w:rPr>
          <w:rFonts w:eastAsia="Calibri"/>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0"/>
        <w:gridCol w:w="2762"/>
        <w:gridCol w:w="887"/>
        <w:gridCol w:w="1418"/>
        <w:gridCol w:w="1842"/>
        <w:gridCol w:w="2375"/>
      </w:tblGrid>
      <w:tr w:rsidR="00340A47">
        <w:tc>
          <w:tcPr>
            <w:tcW w:w="570" w:type="dxa"/>
            <w:vMerge w:val="restart"/>
            <w:shd w:val="clear" w:color="auto" w:fill="auto"/>
          </w:tcPr>
          <w:p w:rsidR="00340A47" w:rsidRDefault="00050A3E" w:rsidP="00050A3E">
            <w:pPr>
              <w:jc w:val="both"/>
              <w:rPr>
                <w:rFonts w:eastAsia="Calibri"/>
                <w:b/>
                <w:szCs w:val="24"/>
              </w:rPr>
            </w:pPr>
            <w:r>
              <w:rPr>
                <w:rFonts w:eastAsia="Calibri"/>
                <w:b/>
                <w:szCs w:val="24"/>
              </w:rPr>
              <w:t>Eil. Nr.</w:t>
            </w:r>
          </w:p>
        </w:tc>
        <w:tc>
          <w:tcPr>
            <w:tcW w:w="2762" w:type="dxa"/>
            <w:vMerge w:val="restart"/>
            <w:shd w:val="clear" w:color="auto" w:fill="auto"/>
          </w:tcPr>
          <w:p w:rsidR="00340A47" w:rsidRDefault="00050A3E" w:rsidP="00050A3E">
            <w:pPr>
              <w:jc w:val="both"/>
              <w:rPr>
                <w:rFonts w:eastAsia="Calibri"/>
                <w:szCs w:val="24"/>
              </w:rPr>
            </w:pPr>
            <w:r>
              <w:rPr>
                <w:rFonts w:eastAsia="Calibri"/>
                <w:b/>
                <w:szCs w:val="24"/>
              </w:rPr>
              <w:t xml:space="preserve">Šerno (-ų) gaišenos (-ų) radimo vietos apžiūros akto data, Nr. </w:t>
            </w:r>
          </w:p>
        </w:tc>
        <w:tc>
          <w:tcPr>
            <w:tcW w:w="6522" w:type="dxa"/>
            <w:gridSpan w:val="4"/>
            <w:shd w:val="clear" w:color="auto" w:fill="auto"/>
          </w:tcPr>
          <w:p w:rsidR="00340A47" w:rsidRDefault="00050A3E" w:rsidP="00050A3E">
            <w:pPr>
              <w:jc w:val="center"/>
              <w:rPr>
                <w:rFonts w:eastAsia="Calibri"/>
                <w:szCs w:val="24"/>
              </w:rPr>
            </w:pPr>
            <w:r>
              <w:rPr>
                <w:rFonts w:eastAsia="Calibri"/>
                <w:b/>
                <w:szCs w:val="24"/>
              </w:rPr>
              <w:t>Duomenys apie šerno gaišenos sutvarkymą</w:t>
            </w:r>
          </w:p>
        </w:tc>
      </w:tr>
      <w:tr w:rsidR="00340A47">
        <w:tc>
          <w:tcPr>
            <w:tcW w:w="570" w:type="dxa"/>
            <w:vMerge/>
            <w:shd w:val="clear" w:color="auto" w:fill="auto"/>
          </w:tcPr>
          <w:p w:rsidR="00340A47" w:rsidRDefault="00340A47" w:rsidP="00050A3E">
            <w:pPr>
              <w:jc w:val="both"/>
              <w:rPr>
                <w:rFonts w:eastAsia="Calibri"/>
                <w:szCs w:val="24"/>
              </w:rPr>
            </w:pPr>
          </w:p>
        </w:tc>
        <w:tc>
          <w:tcPr>
            <w:tcW w:w="2762" w:type="dxa"/>
            <w:vMerge/>
            <w:shd w:val="clear" w:color="auto" w:fill="auto"/>
          </w:tcPr>
          <w:p w:rsidR="00340A47" w:rsidRDefault="00340A47" w:rsidP="00050A3E">
            <w:pPr>
              <w:jc w:val="both"/>
              <w:rPr>
                <w:rFonts w:eastAsia="Calibri"/>
                <w:szCs w:val="24"/>
              </w:rPr>
            </w:pPr>
          </w:p>
        </w:tc>
        <w:tc>
          <w:tcPr>
            <w:tcW w:w="887" w:type="dxa"/>
            <w:shd w:val="clear" w:color="auto" w:fill="auto"/>
          </w:tcPr>
          <w:p w:rsidR="00340A47" w:rsidRDefault="00050A3E" w:rsidP="00050A3E">
            <w:pPr>
              <w:jc w:val="both"/>
              <w:rPr>
                <w:rFonts w:eastAsia="Calibri"/>
                <w:b/>
                <w:szCs w:val="24"/>
              </w:rPr>
            </w:pPr>
            <w:r>
              <w:rPr>
                <w:rFonts w:eastAsia="Calibri"/>
                <w:b/>
                <w:szCs w:val="24"/>
              </w:rPr>
              <w:t>Data</w:t>
            </w:r>
          </w:p>
        </w:tc>
        <w:tc>
          <w:tcPr>
            <w:tcW w:w="1418" w:type="dxa"/>
            <w:shd w:val="clear" w:color="auto" w:fill="auto"/>
          </w:tcPr>
          <w:p w:rsidR="00340A47" w:rsidRDefault="00050A3E" w:rsidP="00050A3E">
            <w:pPr>
              <w:jc w:val="both"/>
              <w:rPr>
                <w:rFonts w:eastAsia="Calibri"/>
                <w:b/>
                <w:szCs w:val="24"/>
              </w:rPr>
            </w:pPr>
            <w:r>
              <w:rPr>
                <w:rFonts w:eastAsia="Calibri"/>
                <w:b/>
                <w:szCs w:val="24"/>
              </w:rPr>
              <w:t>Vieta</w:t>
            </w:r>
          </w:p>
        </w:tc>
        <w:tc>
          <w:tcPr>
            <w:tcW w:w="1842" w:type="dxa"/>
            <w:shd w:val="clear" w:color="auto" w:fill="auto"/>
          </w:tcPr>
          <w:p w:rsidR="00340A47" w:rsidRDefault="00050A3E" w:rsidP="00050A3E">
            <w:pPr>
              <w:jc w:val="both"/>
              <w:rPr>
                <w:rFonts w:eastAsia="Calibri"/>
                <w:b/>
                <w:szCs w:val="24"/>
              </w:rPr>
            </w:pPr>
            <w:r>
              <w:rPr>
                <w:rFonts w:eastAsia="Calibri"/>
                <w:b/>
                <w:szCs w:val="24"/>
              </w:rPr>
              <w:t>Būdas</w:t>
            </w:r>
          </w:p>
        </w:tc>
        <w:tc>
          <w:tcPr>
            <w:tcW w:w="2375" w:type="dxa"/>
            <w:shd w:val="clear" w:color="auto" w:fill="auto"/>
          </w:tcPr>
          <w:p w:rsidR="00340A47" w:rsidRDefault="00050A3E" w:rsidP="00050A3E">
            <w:pPr>
              <w:jc w:val="both"/>
              <w:rPr>
                <w:rFonts w:eastAsia="Calibri"/>
                <w:b/>
                <w:szCs w:val="24"/>
              </w:rPr>
            </w:pPr>
            <w:r>
              <w:rPr>
                <w:rFonts w:eastAsia="Calibri"/>
                <w:b/>
                <w:szCs w:val="24"/>
              </w:rPr>
              <w:t>Gaišenos važtaraščio data, Nr. **</w:t>
            </w:r>
          </w:p>
        </w:tc>
      </w:tr>
      <w:tr w:rsidR="00340A47">
        <w:tc>
          <w:tcPr>
            <w:tcW w:w="570" w:type="dxa"/>
            <w:shd w:val="clear" w:color="auto" w:fill="auto"/>
          </w:tcPr>
          <w:p w:rsidR="00340A47" w:rsidRDefault="00340A47" w:rsidP="00050A3E">
            <w:pPr>
              <w:jc w:val="both"/>
              <w:rPr>
                <w:rFonts w:eastAsia="Calibri"/>
                <w:szCs w:val="24"/>
              </w:rPr>
            </w:pPr>
          </w:p>
        </w:tc>
        <w:tc>
          <w:tcPr>
            <w:tcW w:w="2762" w:type="dxa"/>
            <w:shd w:val="clear" w:color="auto" w:fill="auto"/>
          </w:tcPr>
          <w:p w:rsidR="00340A47" w:rsidRDefault="00340A47" w:rsidP="00050A3E">
            <w:pPr>
              <w:jc w:val="both"/>
              <w:rPr>
                <w:rFonts w:eastAsia="Calibri"/>
                <w:szCs w:val="24"/>
              </w:rPr>
            </w:pPr>
          </w:p>
        </w:tc>
        <w:tc>
          <w:tcPr>
            <w:tcW w:w="887" w:type="dxa"/>
            <w:shd w:val="clear" w:color="auto" w:fill="auto"/>
          </w:tcPr>
          <w:p w:rsidR="00340A47" w:rsidRDefault="00340A47" w:rsidP="00050A3E">
            <w:pPr>
              <w:jc w:val="both"/>
              <w:rPr>
                <w:rFonts w:eastAsia="Calibri"/>
                <w:szCs w:val="24"/>
              </w:rPr>
            </w:pPr>
          </w:p>
        </w:tc>
        <w:tc>
          <w:tcPr>
            <w:tcW w:w="1418" w:type="dxa"/>
            <w:shd w:val="clear" w:color="auto" w:fill="auto"/>
          </w:tcPr>
          <w:p w:rsidR="00340A47" w:rsidRDefault="00340A47" w:rsidP="00050A3E">
            <w:pPr>
              <w:jc w:val="both"/>
              <w:rPr>
                <w:rFonts w:eastAsia="Calibri"/>
                <w:szCs w:val="24"/>
              </w:rPr>
            </w:pPr>
          </w:p>
        </w:tc>
        <w:tc>
          <w:tcPr>
            <w:tcW w:w="1842" w:type="dxa"/>
            <w:shd w:val="clear" w:color="auto" w:fill="auto"/>
          </w:tcPr>
          <w:p w:rsidR="00340A47" w:rsidRDefault="00340A47" w:rsidP="00050A3E">
            <w:pPr>
              <w:jc w:val="both"/>
              <w:rPr>
                <w:rFonts w:eastAsia="Calibri"/>
                <w:szCs w:val="24"/>
              </w:rPr>
            </w:pPr>
          </w:p>
        </w:tc>
        <w:tc>
          <w:tcPr>
            <w:tcW w:w="2375" w:type="dxa"/>
            <w:shd w:val="clear" w:color="auto" w:fill="auto"/>
          </w:tcPr>
          <w:p w:rsidR="00340A47" w:rsidRDefault="00340A47" w:rsidP="00050A3E">
            <w:pPr>
              <w:jc w:val="both"/>
              <w:rPr>
                <w:rFonts w:eastAsia="Calibri"/>
                <w:szCs w:val="24"/>
              </w:rPr>
            </w:pPr>
          </w:p>
        </w:tc>
      </w:tr>
      <w:tr w:rsidR="00340A47">
        <w:tc>
          <w:tcPr>
            <w:tcW w:w="570" w:type="dxa"/>
            <w:shd w:val="clear" w:color="auto" w:fill="auto"/>
          </w:tcPr>
          <w:p w:rsidR="00340A47" w:rsidRDefault="00340A47" w:rsidP="00050A3E">
            <w:pPr>
              <w:jc w:val="both"/>
              <w:rPr>
                <w:rFonts w:eastAsia="Calibri"/>
                <w:szCs w:val="24"/>
              </w:rPr>
            </w:pPr>
          </w:p>
        </w:tc>
        <w:tc>
          <w:tcPr>
            <w:tcW w:w="2762" w:type="dxa"/>
            <w:shd w:val="clear" w:color="auto" w:fill="auto"/>
          </w:tcPr>
          <w:p w:rsidR="00340A47" w:rsidRDefault="00340A47" w:rsidP="00050A3E">
            <w:pPr>
              <w:jc w:val="both"/>
              <w:rPr>
                <w:rFonts w:eastAsia="Calibri"/>
                <w:szCs w:val="24"/>
              </w:rPr>
            </w:pPr>
          </w:p>
        </w:tc>
        <w:tc>
          <w:tcPr>
            <w:tcW w:w="887" w:type="dxa"/>
            <w:shd w:val="clear" w:color="auto" w:fill="auto"/>
          </w:tcPr>
          <w:p w:rsidR="00340A47" w:rsidRDefault="00340A47" w:rsidP="00050A3E">
            <w:pPr>
              <w:jc w:val="both"/>
              <w:rPr>
                <w:rFonts w:eastAsia="Calibri"/>
                <w:szCs w:val="24"/>
              </w:rPr>
            </w:pPr>
          </w:p>
        </w:tc>
        <w:tc>
          <w:tcPr>
            <w:tcW w:w="1418" w:type="dxa"/>
            <w:shd w:val="clear" w:color="auto" w:fill="auto"/>
          </w:tcPr>
          <w:p w:rsidR="00340A47" w:rsidRDefault="00340A47" w:rsidP="00050A3E">
            <w:pPr>
              <w:jc w:val="both"/>
              <w:rPr>
                <w:rFonts w:eastAsia="Calibri"/>
                <w:szCs w:val="24"/>
              </w:rPr>
            </w:pPr>
          </w:p>
        </w:tc>
        <w:tc>
          <w:tcPr>
            <w:tcW w:w="1842" w:type="dxa"/>
            <w:shd w:val="clear" w:color="auto" w:fill="auto"/>
          </w:tcPr>
          <w:p w:rsidR="00340A47" w:rsidRDefault="00340A47" w:rsidP="00050A3E">
            <w:pPr>
              <w:jc w:val="both"/>
              <w:rPr>
                <w:rFonts w:eastAsia="Calibri"/>
                <w:szCs w:val="24"/>
              </w:rPr>
            </w:pPr>
          </w:p>
        </w:tc>
        <w:tc>
          <w:tcPr>
            <w:tcW w:w="2375" w:type="dxa"/>
            <w:shd w:val="clear" w:color="auto" w:fill="auto"/>
          </w:tcPr>
          <w:p w:rsidR="00340A47" w:rsidRDefault="00340A47" w:rsidP="00050A3E">
            <w:pPr>
              <w:jc w:val="both"/>
              <w:rPr>
                <w:rFonts w:eastAsia="Calibri"/>
                <w:szCs w:val="24"/>
              </w:rPr>
            </w:pPr>
          </w:p>
        </w:tc>
      </w:tr>
    </w:tbl>
    <w:p w:rsidR="00340A47" w:rsidRDefault="00340A47" w:rsidP="00050A3E">
      <w:pPr>
        <w:ind w:firstLine="1296"/>
        <w:jc w:val="both"/>
        <w:rPr>
          <w:rFonts w:eastAsia="Calibri"/>
          <w:szCs w:val="24"/>
        </w:rPr>
      </w:pPr>
    </w:p>
    <w:p w:rsidR="00340A47" w:rsidRDefault="00050A3E" w:rsidP="00050A3E">
      <w:pPr>
        <w:ind w:firstLine="1296"/>
        <w:jc w:val="both"/>
        <w:rPr>
          <w:rFonts w:eastAsia="Calibri"/>
          <w:szCs w:val="24"/>
        </w:rPr>
      </w:pPr>
      <w:r>
        <w:rPr>
          <w:rFonts w:eastAsia="Calibri"/>
          <w:szCs w:val="24"/>
        </w:rPr>
        <w:t>Išmoką (-</w:t>
      </w:r>
      <w:proofErr w:type="spellStart"/>
      <w:r>
        <w:rPr>
          <w:rFonts w:eastAsia="Calibri"/>
          <w:szCs w:val="24"/>
        </w:rPr>
        <w:t>as</w:t>
      </w:r>
      <w:proofErr w:type="spellEnd"/>
      <w:r>
        <w:rPr>
          <w:rFonts w:eastAsia="Calibri"/>
          <w:szCs w:val="24"/>
        </w:rPr>
        <w:t>) už sutvarkytą (-</w:t>
      </w:r>
      <w:proofErr w:type="spellStart"/>
      <w:r>
        <w:rPr>
          <w:rFonts w:eastAsia="Calibri"/>
          <w:szCs w:val="24"/>
        </w:rPr>
        <w:t>as</w:t>
      </w:r>
      <w:proofErr w:type="spellEnd"/>
      <w:r>
        <w:rPr>
          <w:rFonts w:eastAsia="Calibri"/>
          <w:szCs w:val="24"/>
        </w:rPr>
        <w:t>) šerno (-ų) gaišeną (-</w:t>
      </w:r>
      <w:proofErr w:type="spellStart"/>
      <w:r>
        <w:rPr>
          <w:rFonts w:eastAsia="Calibri"/>
          <w:szCs w:val="24"/>
        </w:rPr>
        <w:t>as</w:t>
      </w:r>
      <w:proofErr w:type="spellEnd"/>
      <w:r>
        <w:rPr>
          <w:rFonts w:eastAsia="Calibri"/>
          <w:szCs w:val="24"/>
        </w:rPr>
        <w:t>) prašau pervesti į einamąją sąskaitą Nr.  ________________________________________, ____________________________.</w:t>
      </w:r>
    </w:p>
    <w:p w:rsidR="00340A47" w:rsidRDefault="00050A3E" w:rsidP="00050A3E">
      <w:pPr>
        <w:ind w:firstLine="7371"/>
        <w:jc w:val="both"/>
        <w:rPr>
          <w:rFonts w:eastAsia="Calibri"/>
          <w:i/>
          <w:szCs w:val="24"/>
          <w:vertAlign w:val="superscript"/>
        </w:rPr>
      </w:pPr>
      <w:r>
        <w:rPr>
          <w:rFonts w:eastAsia="Calibri"/>
          <w:i/>
          <w:szCs w:val="24"/>
          <w:vertAlign w:val="superscript"/>
        </w:rPr>
        <w:t>(nurodyti banko pavadinimą)</w:t>
      </w:r>
    </w:p>
    <w:p w:rsidR="00340A47" w:rsidRDefault="00340A47" w:rsidP="00050A3E">
      <w:pPr>
        <w:ind w:left="720"/>
        <w:rPr>
          <w:rFonts w:eastAsia="Calibri"/>
          <w:szCs w:val="24"/>
        </w:rPr>
      </w:pPr>
    </w:p>
    <w:p w:rsidR="00340A47" w:rsidRDefault="00050A3E" w:rsidP="00050A3E">
      <w:pPr>
        <w:ind w:left="720"/>
        <w:jc w:val="right"/>
        <w:rPr>
          <w:rFonts w:eastAsia="Calibri"/>
          <w:szCs w:val="24"/>
        </w:rPr>
      </w:pPr>
      <w:r>
        <w:rPr>
          <w:rFonts w:eastAsia="Calibri"/>
          <w:szCs w:val="24"/>
        </w:rPr>
        <w:t>______________________                         ___________________________</w:t>
      </w:r>
    </w:p>
    <w:p w:rsidR="00340A47" w:rsidRDefault="00050A3E" w:rsidP="00050A3E">
      <w:pPr>
        <w:ind w:left="720" w:firstLine="360"/>
        <w:jc w:val="right"/>
        <w:rPr>
          <w:rFonts w:eastAsia="Calibri"/>
          <w:sz w:val="18"/>
          <w:szCs w:val="18"/>
        </w:rPr>
      </w:pPr>
      <w:r>
        <w:rPr>
          <w:rFonts w:eastAsia="Calibri"/>
          <w:sz w:val="18"/>
          <w:szCs w:val="18"/>
        </w:rPr>
        <w:t>( parašas)</w:t>
      </w:r>
      <w:r>
        <w:rPr>
          <w:rFonts w:eastAsia="Calibri"/>
          <w:szCs w:val="24"/>
        </w:rPr>
        <w:t xml:space="preserve">                                                                </w:t>
      </w:r>
      <w:r>
        <w:rPr>
          <w:rFonts w:eastAsia="Calibri"/>
          <w:sz w:val="18"/>
          <w:szCs w:val="18"/>
        </w:rPr>
        <w:t>(vardas, pavardė)</w:t>
      </w:r>
    </w:p>
    <w:p w:rsidR="00340A47" w:rsidRDefault="00340A47" w:rsidP="00050A3E">
      <w:pPr>
        <w:ind w:left="720"/>
        <w:jc w:val="right"/>
        <w:rPr>
          <w:rFonts w:eastAsia="Calibri"/>
          <w:sz w:val="18"/>
          <w:szCs w:val="18"/>
        </w:rPr>
      </w:pPr>
    </w:p>
    <w:p w:rsidR="00340A47" w:rsidRDefault="00340A47" w:rsidP="00050A3E">
      <w:pPr>
        <w:jc w:val="both"/>
        <w:rPr>
          <w:rFonts w:eastAsia="Calibri"/>
          <w:sz w:val="18"/>
          <w:szCs w:val="18"/>
        </w:rPr>
      </w:pPr>
    </w:p>
    <w:p w:rsidR="00340A47" w:rsidRDefault="00050A3E" w:rsidP="00050A3E">
      <w:pPr>
        <w:jc w:val="both"/>
        <w:rPr>
          <w:rFonts w:eastAsia="Calibri"/>
          <w:sz w:val="18"/>
          <w:szCs w:val="18"/>
        </w:rPr>
      </w:pPr>
      <w:r>
        <w:rPr>
          <w:rFonts w:eastAsia="Calibri"/>
          <w:sz w:val="18"/>
          <w:szCs w:val="18"/>
        </w:rPr>
        <w:t>* jeigu prašymą teikia šerno gaišeną radęs asmuo, pildomas tik 1 punktas. Jeigu prašymą teikia šerno gaišeną radęs ir sutvarkęs asmuo, pildomi 1 ir 2 punktai</w:t>
      </w:r>
    </w:p>
    <w:p w:rsidR="00340A47" w:rsidRDefault="00050A3E" w:rsidP="00050A3E">
      <w:pPr>
        <w:jc w:val="both"/>
        <w:rPr>
          <w:rFonts w:eastAsia="Calibri"/>
          <w:sz w:val="18"/>
          <w:szCs w:val="18"/>
        </w:rPr>
      </w:pPr>
      <w:r>
        <w:rPr>
          <w:rFonts w:eastAsia="Calibri"/>
          <w:sz w:val="18"/>
          <w:szCs w:val="18"/>
        </w:rPr>
        <w:t>** pildoma, kai šerno gaišena perduodama šalutinių gyvūninių produktų tvarkytojui</w:t>
      </w:r>
    </w:p>
    <w:p w:rsidR="00340A47" w:rsidRDefault="00340A47" w:rsidP="00050A3E">
      <w:pPr>
        <w:ind w:left="720"/>
        <w:rPr>
          <w:rFonts w:eastAsia="Calibri"/>
          <w:sz w:val="18"/>
          <w:szCs w:val="18"/>
        </w:rPr>
      </w:pPr>
    </w:p>
    <w:p w:rsidR="00340A47" w:rsidRDefault="00340A47" w:rsidP="00050A3E">
      <w:pPr>
        <w:rPr>
          <w:rFonts w:eastAsia="Calibri"/>
          <w:sz w:val="18"/>
          <w:szCs w:val="18"/>
        </w:rPr>
        <w:sectPr w:rsidR="00340A47">
          <w:headerReference w:type="even" r:id="rId8"/>
          <w:headerReference w:type="default" r:id="rId9"/>
          <w:footerReference w:type="even" r:id="rId10"/>
          <w:footerReference w:type="default" r:id="rId11"/>
          <w:headerReference w:type="first" r:id="rId12"/>
          <w:footerReference w:type="first" r:id="rId13"/>
          <w:pgSz w:w="11906" w:h="16838"/>
          <w:pgMar w:top="1701" w:right="567" w:bottom="1134" w:left="1701" w:header="567" w:footer="567" w:gutter="0"/>
          <w:pgNumType w:start="1"/>
          <w:cols w:space="1296"/>
          <w:titlePg/>
          <w:docGrid w:linePitch="360"/>
        </w:sectPr>
      </w:pPr>
    </w:p>
    <w:p w:rsidR="00340A47" w:rsidRDefault="00340A47" w:rsidP="00050A3E">
      <w:pPr>
        <w:tabs>
          <w:tab w:val="center" w:pos="4680"/>
          <w:tab w:val="right" w:pos="9360"/>
        </w:tabs>
        <w:rPr>
          <w:rFonts w:ascii="Calibri" w:hAnsi="Calibri"/>
          <w:sz w:val="22"/>
          <w:szCs w:val="22"/>
          <w:lang w:eastAsia="lt-LT"/>
        </w:rPr>
      </w:pPr>
    </w:p>
    <w:p w:rsidR="00340A47" w:rsidRDefault="00050A3E" w:rsidP="00050A3E">
      <w:pPr>
        <w:ind w:left="9923"/>
        <w:rPr>
          <w:rFonts w:eastAsia="Calibri"/>
          <w:szCs w:val="24"/>
        </w:rPr>
      </w:pPr>
      <w:r>
        <w:rPr>
          <w:rFonts w:eastAsia="Calibri"/>
          <w:szCs w:val="24"/>
        </w:rPr>
        <w:t>Išmokų už šernų gaišenas mokėjimo tvarkos aprašo</w:t>
      </w:r>
    </w:p>
    <w:p w:rsidR="00340A47" w:rsidRDefault="00050A3E" w:rsidP="00050A3E">
      <w:pPr>
        <w:ind w:left="9923"/>
        <w:rPr>
          <w:rFonts w:eastAsia="Calibri"/>
          <w:szCs w:val="24"/>
        </w:rPr>
      </w:pPr>
      <w:r>
        <w:rPr>
          <w:rFonts w:eastAsia="Calibri"/>
          <w:szCs w:val="24"/>
        </w:rPr>
        <w:t>2 priedas</w:t>
      </w:r>
    </w:p>
    <w:p w:rsidR="00340A47" w:rsidRDefault="00340A47" w:rsidP="00050A3E">
      <w:pPr>
        <w:ind w:left="6804"/>
        <w:rPr>
          <w:rFonts w:eastAsia="Calibri"/>
          <w:szCs w:val="24"/>
        </w:rPr>
      </w:pPr>
    </w:p>
    <w:p w:rsidR="00340A47" w:rsidRDefault="00050A3E" w:rsidP="00050A3E">
      <w:pPr>
        <w:jc w:val="center"/>
        <w:rPr>
          <w:rFonts w:eastAsia="Calibri"/>
          <w:szCs w:val="24"/>
        </w:rPr>
      </w:pPr>
      <w:r>
        <w:rPr>
          <w:rFonts w:eastAsia="Calibri"/>
          <w:szCs w:val="24"/>
        </w:rPr>
        <w:t>(</w:t>
      </w:r>
      <w:r>
        <w:rPr>
          <w:rFonts w:eastAsia="Calibri"/>
          <w:b/>
          <w:szCs w:val="24"/>
        </w:rPr>
        <w:t>Pranešimų apie šernų gaišenas registracijos žurnalo formos pavyzdys*</w:t>
      </w:r>
      <w:r>
        <w:rPr>
          <w:rFonts w:eastAsia="Calibri"/>
          <w:szCs w:val="24"/>
        </w:rPr>
        <w:t>)</w:t>
      </w:r>
    </w:p>
    <w:p w:rsidR="00340A47" w:rsidRDefault="00340A47" w:rsidP="00050A3E">
      <w:pPr>
        <w:rPr>
          <w:rFonts w:eastAsia="Calibri"/>
          <w:szCs w:val="24"/>
        </w:rPr>
      </w:pPr>
    </w:p>
    <w:p w:rsidR="00340A47" w:rsidRDefault="00050A3E" w:rsidP="00050A3E">
      <w:pPr>
        <w:jc w:val="center"/>
        <w:rPr>
          <w:rFonts w:eastAsia="Calibri"/>
          <w:b/>
          <w:szCs w:val="24"/>
        </w:rPr>
      </w:pPr>
      <w:r>
        <w:rPr>
          <w:rFonts w:eastAsia="Calibri"/>
          <w:b/>
          <w:szCs w:val="24"/>
        </w:rPr>
        <w:t>VALSTYBINĖS MAISTO IR VETERINARIJOS TARNYBOS</w:t>
      </w:r>
    </w:p>
    <w:p w:rsidR="00340A47" w:rsidRDefault="00050A3E" w:rsidP="00050A3E">
      <w:pPr>
        <w:jc w:val="center"/>
        <w:rPr>
          <w:rFonts w:eastAsia="Calibri"/>
          <w:szCs w:val="24"/>
        </w:rPr>
      </w:pPr>
      <w:r>
        <w:rPr>
          <w:rFonts w:eastAsia="Calibri"/>
          <w:szCs w:val="24"/>
        </w:rPr>
        <w:t>______________________________________________________________</w:t>
      </w:r>
    </w:p>
    <w:p w:rsidR="00340A47" w:rsidRDefault="00050A3E" w:rsidP="00050A3E">
      <w:pPr>
        <w:jc w:val="center"/>
        <w:rPr>
          <w:rFonts w:eastAsia="Calibri"/>
          <w:sz w:val="18"/>
          <w:szCs w:val="18"/>
          <w:vertAlign w:val="superscript"/>
        </w:rPr>
      </w:pPr>
      <w:r>
        <w:rPr>
          <w:rFonts w:eastAsia="Calibri"/>
          <w:szCs w:val="24"/>
          <w:vertAlign w:val="superscript"/>
        </w:rPr>
        <w:t>(teritorinio padalinio pavadinimas)</w:t>
      </w:r>
    </w:p>
    <w:p w:rsidR="00340A47" w:rsidRDefault="00050A3E" w:rsidP="00050A3E">
      <w:pPr>
        <w:jc w:val="center"/>
        <w:rPr>
          <w:rFonts w:eastAsia="Calibri"/>
          <w:b/>
          <w:szCs w:val="24"/>
        </w:rPr>
      </w:pPr>
      <w:r>
        <w:rPr>
          <w:rFonts w:eastAsia="Calibri"/>
          <w:b/>
          <w:szCs w:val="24"/>
        </w:rPr>
        <w:t>PRANEŠIMŲ APIE ŠERNŲ GAIŠENAS REGISTRACIJOS ŽURNALAS</w:t>
      </w:r>
    </w:p>
    <w:p w:rsidR="00340A47" w:rsidRDefault="00340A47" w:rsidP="00050A3E">
      <w:pPr>
        <w:rPr>
          <w:rFonts w:eastAsia="Calibri"/>
          <w:sz w:val="18"/>
          <w:szCs w:val="18"/>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134"/>
        <w:gridCol w:w="2552"/>
        <w:gridCol w:w="1843"/>
        <w:gridCol w:w="992"/>
        <w:gridCol w:w="3260"/>
        <w:gridCol w:w="1560"/>
        <w:gridCol w:w="2693"/>
      </w:tblGrid>
      <w:tr w:rsidR="00340A47">
        <w:trPr>
          <w:trHeight w:val="371"/>
        </w:trPr>
        <w:tc>
          <w:tcPr>
            <w:tcW w:w="675" w:type="dxa"/>
            <w:vMerge w:val="restart"/>
            <w:shd w:val="clear" w:color="auto" w:fill="auto"/>
          </w:tcPr>
          <w:p w:rsidR="00340A47" w:rsidRDefault="00340A47" w:rsidP="00050A3E">
            <w:pPr>
              <w:jc w:val="center"/>
              <w:rPr>
                <w:rFonts w:eastAsia="Calibri"/>
                <w:b/>
                <w:szCs w:val="24"/>
              </w:rPr>
            </w:pPr>
          </w:p>
          <w:p w:rsidR="00340A47" w:rsidRDefault="00050A3E" w:rsidP="00050A3E">
            <w:pPr>
              <w:jc w:val="center"/>
              <w:rPr>
                <w:rFonts w:eastAsia="Calibri"/>
                <w:b/>
                <w:szCs w:val="24"/>
              </w:rPr>
            </w:pPr>
            <w:r>
              <w:rPr>
                <w:rFonts w:eastAsia="Calibri"/>
                <w:b/>
                <w:szCs w:val="24"/>
              </w:rPr>
              <w:t>Eil.Nr.</w:t>
            </w:r>
          </w:p>
        </w:tc>
        <w:tc>
          <w:tcPr>
            <w:tcW w:w="1134" w:type="dxa"/>
            <w:vMerge w:val="restart"/>
          </w:tcPr>
          <w:p w:rsidR="00340A47" w:rsidRDefault="00050A3E" w:rsidP="00050A3E">
            <w:pPr>
              <w:jc w:val="center"/>
              <w:rPr>
                <w:rFonts w:eastAsia="Calibri"/>
                <w:b/>
                <w:szCs w:val="24"/>
              </w:rPr>
            </w:pPr>
            <w:r>
              <w:rPr>
                <w:rFonts w:eastAsia="Calibri"/>
                <w:b/>
                <w:szCs w:val="24"/>
              </w:rPr>
              <w:t>Pranešimo data ir laikas</w:t>
            </w:r>
          </w:p>
        </w:tc>
        <w:tc>
          <w:tcPr>
            <w:tcW w:w="4395" w:type="dxa"/>
            <w:gridSpan w:val="2"/>
            <w:shd w:val="clear" w:color="auto" w:fill="auto"/>
          </w:tcPr>
          <w:p w:rsidR="00340A47" w:rsidRDefault="00050A3E" w:rsidP="00050A3E">
            <w:pPr>
              <w:jc w:val="center"/>
              <w:rPr>
                <w:rFonts w:eastAsia="Calibri"/>
                <w:b/>
                <w:szCs w:val="24"/>
              </w:rPr>
            </w:pPr>
            <w:r>
              <w:rPr>
                <w:rFonts w:eastAsia="Calibri"/>
                <w:b/>
                <w:szCs w:val="24"/>
              </w:rPr>
              <w:t>Pranešėjo</w:t>
            </w:r>
          </w:p>
        </w:tc>
        <w:tc>
          <w:tcPr>
            <w:tcW w:w="4252" w:type="dxa"/>
            <w:gridSpan w:val="2"/>
            <w:shd w:val="clear" w:color="auto" w:fill="auto"/>
          </w:tcPr>
          <w:p w:rsidR="00340A47" w:rsidRDefault="00050A3E" w:rsidP="00050A3E">
            <w:pPr>
              <w:jc w:val="center"/>
              <w:rPr>
                <w:rFonts w:eastAsia="Calibri"/>
                <w:b/>
                <w:szCs w:val="24"/>
              </w:rPr>
            </w:pPr>
            <w:r>
              <w:rPr>
                <w:rFonts w:eastAsia="Calibri"/>
                <w:b/>
                <w:szCs w:val="24"/>
              </w:rPr>
              <w:t>Pranešėjo nurodyti duomenys apie šerno gaišeną</w:t>
            </w:r>
          </w:p>
        </w:tc>
        <w:tc>
          <w:tcPr>
            <w:tcW w:w="1560" w:type="dxa"/>
            <w:vMerge w:val="restart"/>
          </w:tcPr>
          <w:p w:rsidR="00340A47" w:rsidRDefault="00050A3E" w:rsidP="00050A3E">
            <w:pPr>
              <w:jc w:val="center"/>
              <w:rPr>
                <w:rFonts w:eastAsia="Calibri"/>
                <w:b/>
                <w:szCs w:val="24"/>
              </w:rPr>
            </w:pPr>
            <w:r>
              <w:rPr>
                <w:rFonts w:eastAsia="Calibri"/>
                <w:b/>
                <w:szCs w:val="24"/>
              </w:rPr>
              <w:t>Pranešimą priėmusio pareigūno pareigos, vardas, pavardė, parašas</w:t>
            </w:r>
          </w:p>
        </w:tc>
        <w:tc>
          <w:tcPr>
            <w:tcW w:w="2693" w:type="dxa"/>
            <w:vMerge w:val="restart"/>
          </w:tcPr>
          <w:p w:rsidR="00340A47" w:rsidRDefault="00050A3E" w:rsidP="00050A3E">
            <w:pPr>
              <w:jc w:val="center"/>
              <w:rPr>
                <w:rFonts w:eastAsia="Calibri"/>
                <w:b/>
                <w:szCs w:val="24"/>
              </w:rPr>
            </w:pPr>
            <w:r>
              <w:rPr>
                <w:rFonts w:eastAsia="Calibri"/>
                <w:b/>
                <w:szCs w:val="24"/>
              </w:rPr>
              <w:t>Informacijos perdavimo Valstybinės maisto ir veterinarijos tarnybos (toliau – VMVT) teritoriniam padaliniui data ir laikas</w:t>
            </w:r>
          </w:p>
        </w:tc>
      </w:tr>
      <w:tr w:rsidR="00340A47">
        <w:trPr>
          <w:trHeight w:val="932"/>
        </w:trPr>
        <w:tc>
          <w:tcPr>
            <w:tcW w:w="675" w:type="dxa"/>
            <w:vMerge/>
            <w:shd w:val="clear" w:color="auto" w:fill="auto"/>
          </w:tcPr>
          <w:p w:rsidR="00340A47" w:rsidRDefault="00340A47" w:rsidP="00050A3E">
            <w:pPr>
              <w:jc w:val="center"/>
              <w:rPr>
                <w:rFonts w:eastAsia="Calibri"/>
                <w:b/>
                <w:szCs w:val="24"/>
              </w:rPr>
            </w:pPr>
          </w:p>
        </w:tc>
        <w:tc>
          <w:tcPr>
            <w:tcW w:w="1134" w:type="dxa"/>
            <w:vMerge/>
          </w:tcPr>
          <w:p w:rsidR="00340A47" w:rsidRDefault="00340A47" w:rsidP="00050A3E">
            <w:pPr>
              <w:jc w:val="center"/>
              <w:rPr>
                <w:rFonts w:eastAsia="Calibri"/>
                <w:b/>
                <w:szCs w:val="24"/>
              </w:rPr>
            </w:pPr>
          </w:p>
        </w:tc>
        <w:tc>
          <w:tcPr>
            <w:tcW w:w="2552" w:type="dxa"/>
            <w:shd w:val="clear" w:color="auto" w:fill="auto"/>
          </w:tcPr>
          <w:p w:rsidR="00340A47" w:rsidRDefault="00050A3E" w:rsidP="00050A3E">
            <w:pPr>
              <w:jc w:val="center"/>
              <w:rPr>
                <w:rFonts w:eastAsia="Calibri"/>
                <w:b/>
                <w:szCs w:val="24"/>
              </w:rPr>
            </w:pPr>
            <w:r>
              <w:rPr>
                <w:rFonts w:eastAsia="Calibri"/>
                <w:b/>
                <w:szCs w:val="24"/>
              </w:rPr>
              <w:t>vardas, pavardė, (juridinio asmens – pavadinimas)</w:t>
            </w:r>
          </w:p>
        </w:tc>
        <w:tc>
          <w:tcPr>
            <w:tcW w:w="1843" w:type="dxa"/>
            <w:shd w:val="clear" w:color="auto" w:fill="auto"/>
          </w:tcPr>
          <w:p w:rsidR="00340A47" w:rsidRDefault="00050A3E" w:rsidP="00050A3E">
            <w:pPr>
              <w:jc w:val="center"/>
              <w:rPr>
                <w:rFonts w:eastAsia="Calibri"/>
                <w:b/>
                <w:szCs w:val="24"/>
              </w:rPr>
            </w:pPr>
            <w:r>
              <w:rPr>
                <w:rFonts w:eastAsia="Calibri"/>
                <w:b/>
                <w:szCs w:val="24"/>
              </w:rPr>
              <w:t>kontaktiniai duomenys (tel. Nr., el. paštas)</w:t>
            </w:r>
          </w:p>
        </w:tc>
        <w:tc>
          <w:tcPr>
            <w:tcW w:w="992" w:type="dxa"/>
            <w:shd w:val="clear" w:color="auto" w:fill="auto"/>
          </w:tcPr>
          <w:p w:rsidR="00340A47" w:rsidRDefault="00050A3E" w:rsidP="00050A3E">
            <w:pPr>
              <w:jc w:val="center"/>
              <w:rPr>
                <w:rFonts w:eastAsia="Calibri"/>
                <w:b/>
                <w:szCs w:val="24"/>
              </w:rPr>
            </w:pPr>
            <w:r>
              <w:rPr>
                <w:rFonts w:eastAsia="Calibri"/>
                <w:b/>
                <w:szCs w:val="24"/>
              </w:rPr>
              <w:t>radimo data</w:t>
            </w:r>
          </w:p>
        </w:tc>
        <w:tc>
          <w:tcPr>
            <w:tcW w:w="3260" w:type="dxa"/>
            <w:shd w:val="clear" w:color="auto" w:fill="auto"/>
          </w:tcPr>
          <w:p w:rsidR="00340A47" w:rsidRDefault="00050A3E" w:rsidP="00050A3E">
            <w:pPr>
              <w:jc w:val="center"/>
              <w:rPr>
                <w:rFonts w:eastAsia="Calibri"/>
                <w:b/>
                <w:szCs w:val="24"/>
              </w:rPr>
            </w:pPr>
            <w:r>
              <w:rPr>
                <w:rFonts w:eastAsia="Calibri"/>
                <w:b/>
                <w:szCs w:val="24"/>
              </w:rPr>
              <w:t>radimo vieta (koordinatės, rajonas, savivaldybė, kaimas, miškas ir t. t.)</w:t>
            </w:r>
          </w:p>
        </w:tc>
        <w:tc>
          <w:tcPr>
            <w:tcW w:w="1560" w:type="dxa"/>
            <w:vMerge/>
          </w:tcPr>
          <w:p w:rsidR="00340A47" w:rsidRDefault="00340A47" w:rsidP="00050A3E">
            <w:pPr>
              <w:jc w:val="center"/>
              <w:rPr>
                <w:rFonts w:eastAsia="Calibri"/>
                <w:b/>
                <w:szCs w:val="24"/>
              </w:rPr>
            </w:pPr>
          </w:p>
        </w:tc>
        <w:tc>
          <w:tcPr>
            <w:tcW w:w="2693" w:type="dxa"/>
            <w:vMerge/>
          </w:tcPr>
          <w:p w:rsidR="00340A47" w:rsidRDefault="00340A47" w:rsidP="00050A3E">
            <w:pPr>
              <w:jc w:val="center"/>
              <w:rPr>
                <w:rFonts w:eastAsia="Calibri"/>
                <w:b/>
                <w:szCs w:val="24"/>
              </w:rPr>
            </w:pPr>
          </w:p>
        </w:tc>
      </w:tr>
      <w:tr w:rsidR="00340A47">
        <w:tc>
          <w:tcPr>
            <w:tcW w:w="675" w:type="dxa"/>
            <w:shd w:val="clear" w:color="auto" w:fill="auto"/>
          </w:tcPr>
          <w:p w:rsidR="00340A47" w:rsidRDefault="00050A3E" w:rsidP="00050A3E">
            <w:pPr>
              <w:jc w:val="center"/>
              <w:rPr>
                <w:rFonts w:eastAsia="Calibri"/>
                <w:sz w:val="18"/>
                <w:szCs w:val="18"/>
              </w:rPr>
            </w:pPr>
            <w:r>
              <w:rPr>
                <w:rFonts w:eastAsia="Calibri"/>
                <w:sz w:val="18"/>
                <w:szCs w:val="18"/>
              </w:rPr>
              <w:t>1</w:t>
            </w:r>
          </w:p>
        </w:tc>
        <w:tc>
          <w:tcPr>
            <w:tcW w:w="1134" w:type="dxa"/>
          </w:tcPr>
          <w:p w:rsidR="00340A47" w:rsidRDefault="00050A3E" w:rsidP="00050A3E">
            <w:pPr>
              <w:jc w:val="center"/>
              <w:rPr>
                <w:rFonts w:eastAsia="Calibri"/>
                <w:sz w:val="18"/>
                <w:szCs w:val="18"/>
              </w:rPr>
            </w:pPr>
            <w:r>
              <w:rPr>
                <w:rFonts w:eastAsia="Calibri"/>
                <w:sz w:val="18"/>
                <w:szCs w:val="18"/>
              </w:rPr>
              <w:t>2</w:t>
            </w:r>
          </w:p>
        </w:tc>
        <w:tc>
          <w:tcPr>
            <w:tcW w:w="2552" w:type="dxa"/>
            <w:shd w:val="clear" w:color="auto" w:fill="auto"/>
          </w:tcPr>
          <w:p w:rsidR="00340A47" w:rsidRDefault="00050A3E" w:rsidP="00050A3E">
            <w:pPr>
              <w:jc w:val="center"/>
              <w:rPr>
                <w:rFonts w:eastAsia="Calibri"/>
                <w:sz w:val="18"/>
                <w:szCs w:val="18"/>
              </w:rPr>
            </w:pPr>
            <w:r>
              <w:rPr>
                <w:rFonts w:eastAsia="Calibri"/>
                <w:sz w:val="18"/>
                <w:szCs w:val="18"/>
              </w:rPr>
              <w:t>3</w:t>
            </w:r>
          </w:p>
        </w:tc>
        <w:tc>
          <w:tcPr>
            <w:tcW w:w="1843" w:type="dxa"/>
            <w:shd w:val="clear" w:color="auto" w:fill="auto"/>
          </w:tcPr>
          <w:p w:rsidR="00340A47" w:rsidRDefault="00050A3E" w:rsidP="00050A3E">
            <w:pPr>
              <w:jc w:val="center"/>
              <w:rPr>
                <w:rFonts w:eastAsia="Calibri"/>
                <w:sz w:val="18"/>
                <w:szCs w:val="18"/>
              </w:rPr>
            </w:pPr>
            <w:r>
              <w:rPr>
                <w:rFonts w:eastAsia="Calibri"/>
                <w:sz w:val="18"/>
                <w:szCs w:val="18"/>
              </w:rPr>
              <w:t>4</w:t>
            </w:r>
          </w:p>
        </w:tc>
        <w:tc>
          <w:tcPr>
            <w:tcW w:w="992" w:type="dxa"/>
            <w:shd w:val="clear" w:color="auto" w:fill="auto"/>
          </w:tcPr>
          <w:p w:rsidR="00340A47" w:rsidRDefault="00050A3E" w:rsidP="00050A3E">
            <w:pPr>
              <w:jc w:val="center"/>
              <w:rPr>
                <w:rFonts w:eastAsia="Calibri"/>
                <w:sz w:val="18"/>
                <w:szCs w:val="18"/>
              </w:rPr>
            </w:pPr>
            <w:r>
              <w:rPr>
                <w:rFonts w:eastAsia="Calibri"/>
                <w:sz w:val="18"/>
                <w:szCs w:val="18"/>
              </w:rPr>
              <w:t>5</w:t>
            </w:r>
          </w:p>
        </w:tc>
        <w:tc>
          <w:tcPr>
            <w:tcW w:w="3260" w:type="dxa"/>
            <w:shd w:val="clear" w:color="auto" w:fill="auto"/>
          </w:tcPr>
          <w:p w:rsidR="00340A47" w:rsidRDefault="00050A3E" w:rsidP="00050A3E">
            <w:pPr>
              <w:jc w:val="center"/>
              <w:rPr>
                <w:rFonts w:eastAsia="Calibri"/>
                <w:sz w:val="18"/>
                <w:szCs w:val="18"/>
              </w:rPr>
            </w:pPr>
            <w:r>
              <w:rPr>
                <w:rFonts w:eastAsia="Calibri"/>
                <w:sz w:val="18"/>
                <w:szCs w:val="18"/>
              </w:rPr>
              <w:t>6</w:t>
            </w:r>
          </w:p>
        </w:tc>
        <w:tc>
          <w:tcPr>
            <w:tcW w:w="1560" w:type="dxa"/>
          </w:tcPr>
          <w:p w:rsidR="00340A47" w:rsidRDefault="00050A3E" w:rsidP="00050A3E">
            <w:pPr>
              <w:jc w:val="center"/>
              <w:rPr>
                <w:rFonts w:eastAsia="Calibri"/>
                <w:sz w:val="18"/>
                <w:szCs w:val="18"/>
              </w:rPr>
            </w:pPr>
            <w:r>
              <w:rPr>
                <w:rFonts w:eastAsia="Calibri"/>
                <w:sz w:val="18"/>
                <w:szCs w:val="18"/>
              </w:rPr>
              <w:t>7</w:t>
            </w:r>
          </w:p>
        </w:tc>
        <w:tc>
          <w:tcPr>
            <w:tcW w:w="2693" w:type="dxa"/>
          </w:tcPr>
          <w:p w:rsidR="00340A47" w:rsidRDefault="00050A3E" w:rsidP="00050A3E">
            <w:pPr>
              <w:jc w:val="center"/>
              <w:rPr>
                <w:rFonts w:eastAsia="Calibri"/>
                <w:sz w:val="18"/>
                <w:szCs w:val="18"/>
              </w:rPr>
            </w:pPr>
            <w:r>
              <w:rPr>
                <w:rFonts w:eastAsia="Calibri"/>
                <w:sz w:val="18"/>
                <w:szCs w:val="18"/>
              </w:rPr>
              <w:t>8</w:t>
            </w:r>
          </w:p>
        </w:tc>
      </w:tr>
      <w:tr w:rsidR="00340A47">
        <w:tc>
          <w:tcPr>
            <w:tcW w:w="675" w:type="dxa"/>
            <w:shd w:val="clear" w:color="auto" w:fill="auto"/>
          </w:tcPr>
          <w:p w:rsidR="00340A47" w:rsidRDefault="00340A47" w:rsidP="00050A3E">
            <w:pPr>
              <w:rPr>
                <w:rFonts w:eastAsia="Calibri"/>
                <w:sz w:val="18"/>
                <w:szCs w:val="18"/>
              </w:rPr>
            </w:pPr>
          </w:p>
        </w:tc>
        <w:tc>
          <w:tcPr>
            <w:tcW w:w="1134" w:type="dxa"/>
          </w:tcPr>
          <w:p w:rsidR="00340A47" w:rsidRDefault="00340A47" w:rsidP="00050A3E">
            <w:pPr>
              <w:rPr>
                <w:rFonts w:eastAsia="Calibri"/>
                <w:sz w:val="18"/>
                <w:szCs w:val="18"/>
              </w:rPr>
            </w:pPr>
          </w:p>
        </w:tc>
        <w:tc>
          <w:tcPr>
            <w:tcW w:w="2552" w:type="dxa"/>
            <w:shd w:val="clear" w:color="auto" w:fill="auto"/>
          </w:tcPr>
          <w:p w:rsidR="00340A47" w:rsidRDefault="00340A47" w:rsidP="00050A3E">
            <w:pPr>
              <w:rPr>
                <w:rFonts w:eastAsia="Calibri"/>
                <w:sz w:val="18"/>
                <w:szCs w:val="18"/>
              </w:rPr>
            </w:pPr>
          </w:p>
        </w:tc>
        <w:tc>
          <w:tcPr>
            <w:tcW w:w="1843" w:type="dxa"/>
            <w:shd w:val="clear" w:color="auto" w:fill="auto"/>
          </w:tcPr>
          <w:p w:rsidR="00340A47" w:rsidRDefault="00340A47" w:rsidP="00050A3E">
            <w:pPr>
              <w:rPr>
                <w:rFonts w:eastAsia="Calibri"/>
                <w:sz w:val="18"/>
                <w:szCs w:val="18"/>
              </w:rPr>
            </w:pPr>
          </w:p>
        </w:tc>
        <w:tc>
          <w:tcPr>
            <w:tcW w:w="992" w:type="dxa"/>
            <w:shd w:val="clear" w:color="auto" w:fill="auto"/>
          </w:tcPr>
          <w:p w:rsidR="00340A47" w:rsidRDefault="00340A47" w:rsidP="00050A3E">
            <w:pPr>
              <w:rPr>
                <w:rFonts w:eastAsia="Calibri"/>
                <w:sz w:val="18"/>
                <w:szCs w:val="18"/>
              </w:rPr>
            </w:pPr>
          </w:p>
        </w:tc>
        <w:tc>
          <w:tcPr>
            <w:tcW w:w="3260" w:type="dxa"/>
            <w:shd w:val="clear" w:color="auto" w:fill="auto"/>
          </w:tcPr>
          <w:p w:rsidR="00340A47" w:rsidRDefault="00340A47" w:rsidP="00050A3E">
            <w:pPr>
              <w:rPr>
                <w:rFonts w:eastAsia="Calibri"/>
                <w:sz w:val="18"/>
                <w:szCs w:val="18"/>
              </w:rPr>
            </w:pPr>
          </w:p>
        </w:tc>
        <w:tc>
          <w:tcPr>
            <w:tcW w:w="1560" w:type="dxa"/>
          </w:tcPr>
          <w:p w:rsidR="00340A47" w:rsidRDefault="00340A47" w:rsidP="00050A3E">
            <w:pPr>
              <w:rPr>
                <w:rFonts w:eastAsia="Calibri"/>
                <w:sz w:val="18"/>
                <w:szCs w:val="18"/>
              </w:rPr>
            </w:pPr>
          </w:p>
        </w:tc>
        <w:tc>
          <w:tcPr>
            <w:tcW w:w="2693" w:type="dxa"/>
          </w:tcPr>
          <w:p w:rsidR="00340A47" w:rsidRDefault="00340A47" w:rsidP="00050A3E">
            <w:pPr>
              <w:rPr>
                <w:rFonts w:eastAsia="Calibri"/>
                <w:sz w:val="18"/>
                <w:szCs w:val="18"/>
              </w:rPr>
            </w:pPr>
          </w:p>
        </w:tc>
      </w:tr>
    </w:tbl>
    <w:p w:rsidR="00340A47" w:rsidRDefault="00340A47" w:rsidP="00050A3E">
      <w:pPr>
        <w:rPr>
          <w:rFonts w:eastAsia="Calibri"/>
          <w:sz w:val="18"/>
          <w:szCs w:val="18"/>
        </w:rPr>
      </w:pPr>
    </w:p>
    <w:p w:rsidR="00340A47" w:rsidRDefault="00340A47" w:rsidP="00050A3E">
      <w:pPr>
        <w:rPr>
          <w:rFonts w:eastAsia="Calibri"/>
          <w:sz w:val="18"/>
          <w:szCs w:val="18"/>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1134"/>
        <w:gridCol w:w="1984"/>
        <w:gridCol w:w="1701"/>
        <w:gridCol w:w="1276"/>
        <w:gridCol w:w="993"/>
        <w:gridCol w:w="1134"/>
        <w:gridCol w:w="1275"/>
        <w:gridCol w:w="2268"/>
        <w:gridCol w:w="851"/>
      </w:tblGrid>
      <w:tr w:rsidR="00340A47">
        <w:trPr>
          <w:trHeight w:val="274"/>
        </w:trPr>
        <w:tc>
          <w:tcPr>
            <w:tcW w:w="6912" w:type="dxa"/>
            <w:gridSpan w:val="4"/>
            <w:shd w:val="clear" w:color="auto" w:fill="auto"/>
          </w:tcPr>
          <w:p w:rsidR="00340A47" w:rsidRDefault="00050A3E" w:rsidP="00050A3E">
            <w:pPr>
              <w:jc w:val="center"/>
              <w:rPr>
                <w:rFonts w:eastAsia="Calibri"/>
                <w:b/>
                <w:szCs w:val="24"/>
              </w:rPr>
            </w:pPr>
            <w:r>
              <w:rPr>
                <w:rFonts w:eastAsia="Calibri"/>
                <w:b/>
                <w:szCs w:val="24"/>
              </w:rPr>
              <w:t>Duomenys apie šerno gaišenos radimo vietos apžiūrą</w:t>
            </w:r>
          </w:p>
        </w:tc>
        <w:tc>
          <w:tcPr>
            <w:tcW w:w="3403" w:type="dxa"/>
            <w:gridSpan w:val="3"/>
          </w:tcPr>
          <w:p w:rsidR="00340A47" w:rsidRDefault="00050A3E" w:rsidP="00050A3E">
            <w:pPr>
              <w:jc w:val="center"/>
              <w:rPr>
                <w:rFonts w:eastAsia="Calibri"/>
                <w:b/>
                <w:szCs w:val="24"/>
              </w:rPr>
            </w:pPr>
            <w:r>
              <w:rPr>
                <w:rFonts w:eastAsia="Calibri"/>
                <w:b/>
                <w:szCs w:val="24"/>
              </w:rPr>
              <w:t>Duomenys apie šerno gaišenos sutvarkymą</w:t>
            </w:r>
          </w:p>
        </w:tc>
        <w:tc>
          <w:tcPr>
            <w:tcW w:w="1275" w:type="dxa"/>
            <w:vMerge w:val="restart"/>
          </w:tcPr>
          <w:p w:rsidR="00340A47" w:rsidRDefault="00050A3E" w:rsidP="00050A3E">
            <w:pPr>
              <w:jc w:val="center"/>
              <w:rPr>
                <w:rFonts w:eastAsia="Calibri"/>
                <w:b/>
                <w:szCs w:val="24"/>
              </w:rPr>
            </w:pPr>
            <w:proofErr w:type="spellStart"/>
            <w:r>
              <w:rPr>
                <w:rFonts w:eastAsia="Calibri"/>
                <w:b/>
                <w:szCs w:val="24"/>
              </w:rPr>
              <w:t>Afrikinio</w:t>
            </w:r>
            <w:proofErr w:type="spellEnd"/>
            <w:r>
              <w:rPr>
                <w:rFonts w:eastAsia="Calibri"/>
                <w:b/>
                <w:szCs w:val="24"/>
              </w:rPr>
              <w:t xml:space="preserve"> kiaulių maro tyrimų rezultatai</w:t>
            </w:r>
          </w:p>
        </w:tc>
        <w:tc>
          <w:tcPr>
            <w:tcW w:w="2268" w:type="dxa"/>
            <w:vMerge w:val="restart"/>
          </w:tcPr>
          <w:p w:rsidR="00340A47" w:rsidRDefault="00050A3E" w:rsidP="00050A3E">
            <w:pPr>
              <w:jc w:val="center"/>
              <w:rPr>
                <w:rFonts w:eastAsia="Calibri"/>
                <w:b/>
                <w:szCs w:val="24"/>
              </w:rPr>
            </w:pPr>
            <w:r>
              <w:rPr>
                <w:rFonts w:eastAsia="Calibri"/>
                <w:b/>
                <w:szCs w:val="24"/>
              </w:rPr>
              <w:t>Prašymo išmokėti išmoką (-</w:t>
            </w:r>
            <w:proofErr w:type="spellStart"/>
            <w:r>
              <w:rPr>
                <w:rFonts w:eastAsia="Calibri"/>
                <w:b/>
                <w:szCs w:val="24"/>
              </w:rPr>
              <w:t>as</w:t>
            </w:r>
            <w:proofErr w:type="spellEnd"/>
            <w:r>
              <w:rPr>
                <w:rFonts w:eastAsia="Calibri"/>
                <w:b/>
                <w:szCs w:val="24"/>
              </w:rPr>
              <w:t>) už šerno (-ų) gaišeną (-</w:t>
            </w:r>
            <w:proofErr w:type="spellStart"/>
            <w:r>
              <w:rPr>
                <w:rFonts w:eastAsia="Calibri"/>
                <w:b/>
                <w:szCs w:val="24"/>
              </w:rPr>
              <w:t>as</w:t>
            </w:r>
            <w:proofErr w:type="spellEnd"/>
            <w:r>
              <w:rPr>
                <w:rFonts w:eastAsia="Calibri"/>
                <w:b/>
                <w:szCs w:val="24"/>
              </w:rPr>
              <w:t>) data, Nr. ir registracijos VMVT teritoriniame padalinyje Nr.</w:t>
            </w:r>
          </w:p>
        </w:tc>
        <w:tc>
          <w:tcPr>
            <w:tcW w:w="851" w:type="dxa"/>
            <w:vMerge w:val="restart"/>
          </w:tcPr>
          <w:p w:rsidR="00340A47" w:rsidRDefault="00050A3E" w:rsidP="00050A3E">
            <w:pPr>
              <w:jc w:val="center"/>
              <w:rPr>
                <w:rFonts w:eastAsia="Calibri"/>
                <w:b/>
                <w:szCs w:val="24"/>
              </w:rPr>
            </w:pPr>
            <w:r>
              <w:rPr>
                <w:rFonts w:eastAsia="Calibri"/>
                <w:b/>
                <w:szCs w:val="24"/>
              </w:rPr>
              <w:t>Išmoką mokėti /</w:t>
            </w:r>
          </w:p>
          <w:p w:rsidR="00340A47" w:rsidRDefault="00050A3E" w:rsidP="00050A3E">
            <w:pPr>
              <w:jc w:val="center"/>
              <w:rPr>
                <w:rFonts w:eastAsia="Calibri"/>
                <w:b/>
                <w:szCs w:val="24"/>
              </w:rPr>
            </w:pPr>
            <w:r>
              <w:rPr>
                <w:rFonts w:eastAsia="Calibri"/>
                <w:b/>
                <w:szCs w:val="24"/>
              </w:rPr>
              <w:t>nemokėti</w:t>
            </w:r>
          </w:p>
        </w:tc>
      </w:tr>
      <w:tr w:rsidR="00340A47">
        <w:trPr>
          <w:trHeight w:val="1733"/>
        </w:trPr>
        <w:tc>
          <w:tcPr>
            <w:tcW w:w="2093" w:type="dxa"/>
            <w:shd w:val="clear" w:color="auto" w:fill="auto"/>
          </w:tcPr>
          <w:p w:rsidR="00340A47" w:rsidRDefault="00050A3E" w:rsidP="00050A3E">
            <w:pPr>
              <w:jc w:val="center"/>
              <w:rPr>
                <w:rFonts w:eastAsia="Calibri"/>
                <w:b/>
                <w:szCs w:val="24"/>
              </w:rPr>
            </w:pPr>
            <w:r>
              <w:rPr>
                <w:rFonts w:eastAsia="Calibri"/>
                <w:b/>
                <w:szCs w:val="24"/>
              </w:rPr>
              <w:t>Šerno (-ų) gaišenos (-ų) radimo vietos (-ų) apžiūros akto data, Nr.</w:t>
            </w:r>
          </w:p>
        </w:tc>
        <w:tc>
          <w:tcPr>
            <w:tcW w:w="1134" w:type="dxa"/>
            <w:shd w:val="clear" w:color="auto" w:fill="auto"/>
          </w:tcPr>
          <w:p w:rsidR="00340A47" w:rsidRDefault="00050A3E" w:rsidP="00050A3E">
            <w:pPr>
              <w:jc w:val="center"/>
              <w:rPr>
                <w:rFonts w:eastAsia="Calibri"/>
                <w:b/>
                <w:szCs w:val="24"/>
              </w:rPr>
            </w:pPr>
            <w:r>
              <w:rPr>
                <w:rFonts w:eastAsia="Calibri"/>
                <w:b/>
                <w:szCs w:val="24"/>
              </w:rPr>
              <w:t>Šerno gaišena rasta / nerasta</w:t>
            </w:r>
          </w:p>
        </w:tc>
        <w:tc>
          <w:tcPr>
            <w:tcW w:w="1984" w:type="dxa"/>
            <w:shd w:val="clear" w:color="auto" w:fill="auto"/>
          </w:tcPr>
          <w:p w:rsidR="00340A47" w:rsidRDefault="00050A3E" w:rsidP="00050A3E">
            <w:pPr>
              <w:jc w:val="center"/>
              <w:rPr>
                <w:rFonts w:eastAsia="Calibri"/>
                <w:b/>
                <w:szCs w:val="24"/>
              </w:rPr>
            </w:pPr>
            <w:r>
              <w:rPr>
                <w:rFonts w:eastAsia="Calibri"/>
                <w:b/>
                <w:szCs w:val="24"/>
              </w:rPr>
              <w:t>Mėginių paėmimo gyvūnų ligoms tirti akto data, Nr.</w:t>
            </w:r>
          </w:p>
        </w:tc>
        <w:tc>
          <w:tcPr>
            <w:tcW w:w="1701" w:type="dxa"/>
            <w:shd w:val="clear" w:color="auto" w:fill="auto"/>
          </w:tcPr>
          <w:p w:rsidR="00340A47" w:rsidRDefault="00050A3E" w:rsidP="00050A3E">
            <w:pPr>
              <w:jc w:val="center"/>
              <w:rPr>
                <w:rFonts w:eastAsia="Calibri"/>
                <w:b/>
                <w:szCs w:val="24"/>
              </w:rPr>
            </w:pPr>
            <w:r>
              <w:rPr>
                <w:rFonts w:eastAsia="Calibri"/>
                <w:b/>
                <w:szCs w:val="24"/>
              </w:rPr>
              <w:t>Dezinfekcijos, dezinsekcijos, deratizacijos akto data, Nr.</w:t>
            </w:r>
          </w:p>
        </w:tc>
        <w:tc>
          <w:tcPr>
            <w:tcW w:w="1276" w:type="dxa"/>
          </w:tcPr>
          <w:p w:rsidR="00340A47" w:rsidRDefault="00050A3E" w:rsidP="00050A3E">
            <w:pPr>
              <w:jc w:val="center"/>
              <w:rPr>
                <w:rFonts w:eastAsia="Calibri"/>
                <w:b/>
                <w:szCs w:val="24"/>
              </w:rPr>
            </w:pPr>
            <w:r>
              <w:rPr>
                <w:rFonts w:eastAsia="Calibri"/>
                <w:b/>
                <w:szCs w:val="24"/>
              </w:rPr>
              <w:t>Sutvarkymo data</w:t>
            </w:r>
          </w:p>
        </w:tc>
        <w:tc>
          <w:tcPr>
            <w:tcW w:w="993" w:type="dxa"/>
          </w:tcPr>
          <w:p w:rsidR="00340A47" w:rsidRDefault="00050A3E" w:rsidP="00050A3E">
            <w:pPr>
              <w:jc w:val="center"/>
              <w:rPr>
                <w:rFonts w:eastAsia="Calibri"/>
                <w:b/>
                <w:szCs w:val="24"/>
              </w:rPr>
            </w:pPr>
            <w:r>
              <w:rPr>
                <w:rFonts w:eastAsia="Calibri"/>
                <w:b/>
                <w:szCs w:val="24"/>
              </w:rPr>
              <w:t>Būdas</w:t>
            </w:r>
          </w:p>
        </w:tc>
        <w:tc>
          <w:tcPr>
            <w:tcW w:w="1134" w:type="dxa"/>
          </w:tcPr>
          <w:p w:rsidR="00340A47" w:rsidRDefault="00050A3E" w:rsidP="00050A3E">
            <w:pPr>
              <w:jc w:val="center"/>
              <w:rPr>
                <w:rFonts w:eastAsia="Calibri"/>
                <w:b/>
                <w:szCs w:val="24"/>
              </w:rPr>
            </w:pPr>
            <w:r>
              <w:rPr>
                <w:rFonts w:eastAsia="Calibri"/>
                <w:b/>
                <w:szCs w:val="24"/>
              </w:rPr>
              <w:t>Vieta</w:t>
            </w:r>
          </w:p>
        </w:tc>
        <w:tc>
          <w:tcPr>
            <w:tcW w:w="1275" w:type="dxa"/>
            <w:vMerge/>
          </w:tcPr>
          <w:p w:rsidR="00340A47" w:rsidRDefault="00340A47" w:rsidP="00050A3E">
            <w:pPr>
              <w:jc w:val="center"/>
              <w:rPr>
                <w:rFonts w:eastAsia="Calibri"/>
                <w:b/>
                <w:szCs w:val="24"/>
              </w:rPr>
            </w:pPr>
          </w:p>
        </w:tc>
        <w:tc>
          <w:tcPr>
            <w:tcW w:w="2268" w:type="dxa"/>
            <w:vMerge/>
          </w:tcPr>
          <w:p w:rsidR="00340A47" w:rsidRDefault="00340A47" w:rsidP="00050A3E">
            <w:pPr>
              <w:jc w:val="center"/>
              <w:rPr>
                <w:rFonts w:eastAsia="Calibri"/>
                <w:b/>
                <w:szCs w:val="24"/>
              </w:rPr>
            </w:pPr>
          </w:p>
        </w:tc>
        <w:tc>
          <w:tcPr>
            <w:tcW w:w="851" w:type="dxa"/>
            <w:vMerge/>
          </w:tcPr>
          <w:p w:rsidR="00340A47" w:rsidRDefault="00340A47" w:rsidP="00050A3E">
            <w:pPr>
              <w:jc w:val="center"/>
              <w:rPr>
                <w:rFonts w:eastAsia="Calibri"/>
                <w:b/>
                <w:szCs w:val="24"/>
              </w:rPr>
            </w:pPr>
          </w:p>
        </w:tc>
      </w:tr>
      <w:tr w:rsidR="00340A47">
        <w:tc>
          <w:tcPr>
            <w:tcW w:w="2093" w:type="dxa"/>
            <w:shd w:val="clear" w:color="auto" w:fill="auto"/>
          </w:tcPr>
          <w:p w:rsidR="00340A47" w:rsidRDefault="00050A3E" w:rsidP="00050A3E">
            <w:pPr>
              <w:jc w:val="center"/>
              <w:rPr>
                <w:rFonts w:eastAsia="Calibri"/>
                <w:sz w:val="18"/>
                <w:szCs w:val="18"/>
              </w:rPr>
            </w:pPr>
            <w:r>
              <w:rPr>
                <w:rFonts w:eastAsia="Calibri"/>
                <w:sz w:val="18"/>
                <w:szCs w:val="18"/>
              </w:rPr>
              <w:t>9</w:t>
            </w:r>
          </w:p>
        </w:tc>
        <w:tc>
          <w:tcPr>
            <w:tcW w:w="1134" w:type="dxa"/>
            <w:shd w:val="clear" w:color="auto" w:fill="auto"/>
          </w:tcPr>
          <w:p w:rsidR="00340A47" w:rsidRDefault="00050A3E" w:rsidP="00050A3E">
            <w:pPr>
              <w:jc w:val="center"/>
              <w:rPr>
                <w:rFonts w:eastAsia="Calibri"/>
                <w:sz w:val="18"/>
                <w:szCs w:val="18"/>
              </w:rPr>
            </w:pPr>
            <w:r>
              <w:rPr>
                <w:rFonts w:eastAsia="Calibri"/>
                <w:sz w:val="18"/>
                <w:szCs w:val="18"/>
              </w:rPr>
              <w:t>10</w:t>
            </w:r>
          </w:p>
        </w:tc>
        <w:tc>
          <w:tcPr>
            <w:tcW w:w="1984" w:type="dxa"/>
            <w:shd w:val="clear" w:color="auto" w:fill="auto"/>
          </w:tcPr>
          <w:p w:rsidR="00340A47" w:rsidRDefault="00050A3E" w:rsidP="00050A3E">
            <w:pPr>
              <w:jc w:val="center"/>
              <w:rPr>
                <w:rFonts w:eastAsia="Calibri"/>
                <w:sz w:val="18"/>
                <w:szCs w:val="18"/>
              </w:rPr>
            </w:pPr>
            <w:r>
              <w:rPr>
                <w:rFonts w:eastAsia="Calibri"/>
                <w:sz w:val="18"/>
                <w:szCs w:val="18"/>
              </w:rPr>
              <w:t>11</w:t>
            </w:r>
          </w:p>
        </w:tc>
        <w:tc>
          <w:tcPr>
            <w:tcW w:w="1701" w:type="dxa"/>
            <w:shd w:val="clear" w:color="auto" w:fill="auto"/>
          </w:tcPr>
          <w:p w:rsidR="00340A47" w:rsidRDefault="00050A3E" w:rsidP="00050A3E">
            <w:pPr>
              <w:jc w:val="center"/>
              <w:rPr>
                <w:rFonts w:eastAsia="Calibri"/>
                <w:sz w:val="18"/>
                <w:szCs w:val="18"/>
              </w:rPr>
            </w:pPr>
            <w:r>
              <w:rPr>
                <w:rFonts w:eastAsia="Calibri"/>
                <w:sz w:val="18"/>
                <w:szCs w:val="18"/>
              </w:rPr>
              <w:t>12</w:t>
            </w:r>
          </w:p>
        </w:tc>
        <w:tc>
          <w:tcPr>
            <w:tcW w:w="1276" w:type="dxa"/>
          </w:tcPr>
          <w:p w:rsidR="00340A47" w:rsidRDefault="00050A3E" w:rsidP="00050A3E">
            <w:pPr>
              <w:jc w:val="center"/>
              <w:rPr>
                <w:rFonts w:eastAsia="Calibri"/>
                <w:sz w:val="18"/>
                <w:szCs w:val="18"/>
              </w:rPr>
            </w:pPr>
            <w:r>
              <w:rPr>
                <w:rFonts w:eastAsia="Calibri"/>
                <w:sz w:val="18"/>
                <w:szCs w:val="18"/>
              </w:rPr>
              <w:t>13</w:t>
            </w:r>
          </w:p>
        </w:tc>
        <w:tc>
          <w:tcPr>
            <w:tcW w:w="993" w:type="dxa"/>
          </w:tcPr>
          <w:p w:rsidR="00340A47" w:rsidRDefault="00050A3E" w:rsidP="00050A3E">
            <w:pPr>
              <w:jc w:val="center"/>
              <w:rPr>
                <w:rFonts w:eastAsia="Calibri"/>
                <w:sz w:val="18"/>
                <w:szCs w:val="18"/>
              </w:rPr>
            </w:pPr>
            <w:r>
              <w:rPr>
                <w:rFonts w:eastAsia="Calibri"/>
                <w:sz w:val="18"/>
                <w:szCs w:val="18"/>
              </w:rPr>
              <w:t>14</w:t>
            </w:r>
          </w:p>
        </w:tc>
        <w:tc>
          <w:tcPr>
            <w:tcW w:w="1134" w:type="dxa"/>
          </w:tcPr>
          <w:p w:rsidR="00340A47" w:rsidRDefault="00050A3E" w:rsidP="00050A3E">
            <w:pPr>
              <w:jc w:val="center"/>
              <w:rPr>
                <w:rFonts w:eastAsia="Calibri"/>
                <w:sz w:val="18"/>
                <w:szCs w:val="18"/>
              </w:rPr>
            </w:pPr>
            <w:r>
              <w:rPr>
                <w:rFonts w:eastAsia="Calibri"/>
                <w:sz w:val="18"/>
                <w:szCs w:val="18"/>
              </w:rPr>
              <w:t>15</w:t>
            </w:r>
          </w:p>
        </w:tc>
        <w:tc>
          <w:tcPr>
            <w:tcW w:w="1275" w:type="dxa"/>
          </w:tcPr>
          <w:p w:rsidR="00340A47" w:rsidRDefault="00050A3E" w:rsidP="00050A3E">
            <w:pPr>
              <w:jc w:val="center"/>
              <w:rPr>
                <w:rFonts w:eastAsia="Calibri"/>
                <w:sz w:val="18"/>
                <w:szCs w:val="18"/>
              </w:rPr>
            </w:pPr>
            <w:r>
              <w:rPr>
                <w:rFonts w:eastAsia="Calibri"/>
                <w:sz w:val="18"/>
                <w:szCs w:val="18"/>
              </w:rPr>
              <w:t>16</w:t>
            </w:r>
          </w:p>
        </w:tc>
        <w:tc>
          <w:tcPr>
            <w:tcW w:w="2268" w:type="dxa"/>
          </w:tcPr>
          <w:p w:rsidR="00340A47" w:rsidRDefault="00050A3E" w:rsidP="00050A3E">
            <w:pPr>
              <w:jc w:val="center"/>
              <w:rPr>
                <w:rFonts w:eastAsia="Calibri"/>
                <w:sz w:val="18"/>
                <w:szCs w:val="18"/>
              </w:rPr>
            </w:pPr>
            <w:r>
              <w:rPr>
                <w:rFonts w:eastAsia="Calibri"/>
                <w:sz w:val="18"/>
                <w:szCs w:val="18"/>
              </w:rPr>
              <w:t>17</w:t>
            </w:r>
          </w:p>
        </w:tc>
        <w:tc>
          <w:tcPr>
            <w:tcW w:w="851" w:type="dxa"/>
          </w:tcPr>
          <w:p w:rsidR="00340A47" w:rsidRDefault="00050A3E" w:rsidP="00050A3E">
            <w:pPr>
              <w:jc w:val="center"/>
              <w:rPr>
                <w:rFonts w:eastAsia="Calibri"/>
                <w:sz w:val="18"/>
                <w:szCs w:val="18"/>
              </w:rPr>
            </w:pPr>
            <w:r>
              <w:rPr>
                <w:rFonts w:eastAsia="Calibri"/>
                <w:sz w:val="18"/>
                <w:szCs w:val="18"/>
              </w:rPr>
              <w:t>18</w:t>
            </w:r>
          </w:p>
        </w:tc>
      </w:tr>
      <w:tr w:rsidR="00340A47">
        <w:tc>
          <w:tcPr>
            <w:tcW w:w="2093" w:type="dxa"/>
            <w:shd w:val="clear" w:color="auto" w:fill="auto"/>
          </w:tcPr>
          <w:p w:rsidR="00340A47" w:rsidRDefault="00340A47" w:rsidP="00050A3E">
            <w:pPr>
              <w:rPr>
                <w:rFonts w:eastAsia="Calibri"/>
                <w:sz w:val="18"/>
                <w:szCs w:val="18"/>
              </w:rPr>
            </w:pPr>
          </w:p>
        </w:tc>
        <w:tc>
          <w:tcPr>
            <w:tcW w:w="1134" w:type="dxa"/>
            <w:shd w:val="clear" w:color="auto" w:fill="auto"/>
          </w:tcPr>
          <w:p w:rsidR="00340A47" w:rsidRDefault="00340A47" w:rsidP="00050A3E">
            <w:pPr>
              <w:rPr>
                <w:rFonts w:eastAsia="Calibri"/>
                <w:sz w:val="18"/>
                <w:szCs w:val="18"/>
              </w:rPr>
            </w:pPr>
          </w:p>
        </w:tc>
        <w:tc>
          <w:tcPr>
            <w:tcW w:w="1984" w:type="dxa"/>
            <w:shd w:val="clear" w:color="auto" w:fill="auto"/>
          </w:tcPr>
          <w:p w:rsidR="00340A47" w:rsidRDefault="00340A47" w:rsidP="00050A3E">
            <w:pPr>
              <w:rPr>
                <w:rFonts w:eastAsia="Calibri"/>
                <w:sz w:val="18"/>
                <w:szCs w:val="18"/>
              </w:rPr>
            </w:pPr>
          </w:p>
        </w:tc>
        <w:tc>
          <w:tcPr>
            <w:tcW w:w="1701" w:type="dxa"/>
            <w:shd w:val="clear" w:color="auto" w:fill="auto"/>
          </w:tcPr>
          <w:p w:rsidR="00340A47" w:rsidRDefault="00340A47" w:rsidP="00050A3E">
            <w:pPr>
              <w:rPr>
                <w:rFonts w:eastAsia="Calibri"/>
                <w:sz w:val="18"/>
                <w:szCs w:val="18"/>
              </w:rPr>
            </w:pPr>
          </w:p>
        </w:tc>
        <w:tc>
          <w:tcPr>
            <w:tcW w:w="1276" w:type="dxa"/>
          </w:tcPr>
          <w:p w:rsidR="00340A47" w:rsidRDefault="00340A47" w:rsidP="00050A3E">
            <w:pPr>
              <w:rPr>
                <w:rFonts w:eastAsia="Calibri"/>
                <w:sz w:val="18"/>
                <w:szCs w:val="18"/>
              </w:rPr>
            </w:pPr>
          </w:p>
        </w:tc>
        <w:tc>
          <w:tcPr>
            <w:tcW w:w="993" w:type="dxa"/>
          </w:tcPr>
          <w:p w:rsidR="00340A47" w:rsidRDefault="00340A47" w:rsidP="00050A3E">
            <w:pPr>
              <w:rPr>
                <w:rFonts w:eastAsia="Calibri"/>
                <w:sz w:val="18"/>
                <w:szCs w:val="18"/>
              </w:rPr>
            </w:pPr>
          </w:p>
        </w:tc>
        <w:tc>
          <w:tcPr>
            <w:tcW w:w="1134" w:type="dxa"/>
          </w:tcPr>
          <w:p w:rsidR="00340A47" w:rsidRDefault="00340A47" w:rsidP="00050A3E">
            <w:pPr>
              <w:rPr>
                <w:rFonts w:eastAsia="Calibri"/>
                <w:sz w:val="18"/>
                <w:szCs w:val="18"/>
              </w:rPr>
            </w:pPr>
          </w:p>
        </w:tc>
        <w:tc>
          <w:tcPr>
            <w:tcW w:w="1275" w:type="dxa"/>
          </w:tcPr>
          <w:p w:rsidR="00340A47" w:rsidRDefault="00340A47" w:rsidP="00050A3E">
            <w:pPr>
              <w:rPr>
                <w:rFonts w:eastAsia="Calibri"/>
                <w:sz w:val="18"/>
                <w:szCs w:val="18"/>
              </w:rPr>
            </w:pPr>
          </w:p>
        </w:tc>
        <w:tc>
          <w:tcPr>
            <w:tcW w:w="2268" w:type="dxa"/>
          </w:tcPr>
          <w:p w:rsidR="00340A47" w:rsidRDefault="00340A47" w:rsidP="00050A3E">
            <w:pPr>
              <w:rPr>
                <w:rFonts w:eastAsia="Calibri"/>
                <w:sz w:val="18"/>
                <w:szCs w:val="18"/>
              </w:rPr>
            </w:pPr>
          </w:p>
        </w:tc>
        <w:tc>
          <w:tcPr>
            <w:tcW w:w="851" w:type="dxa"/>
          </w:tcPr>
          <w:p w:rsidR="00340A47" w:rsidRDefault="00340A47" w:rsidP="00050A3E">
            <w:pPr>
              <w:rPr>
                <w:rFonts w:eastAsia="Calibri"/>
                <w:sz w:val="18"/>
                <w:szCs w:val="18"/>
              </w:rPr>
            </w:pPr>
          </w:p>
        </w:tc>
      </w:tr>
    </w:tbl>
    <w:p w:rsidR="00340A47" w:rsidRDefault="00340A47" w:rsidP="00050A3E">
      <w:pPr>
        <w:rPr>
          <w:rFonts w:eastAsia="Calibri"/>
          <w:sz w:val="18"/>
          <w:szCs w:val="18"/>
        </w:rPr>
      </w:pPr>
    </w:p>
    <w:p w:rsidR="00340A47" w:rsidRDefault="00050A3E" w:rsidP="00050A3E">
      <w:pPr>
        <w:rPr>
          <w:rFonts w:eastAsia="Calibri"/>
          <w:sz w:val="18"/>
          <w:szCs w:val="18"/>
        </w:rPr>
      </w:pPr>
      <w:r>
        <w:rPr>
          <w:rFonts w:eastAsia="Calibri"/>
          <w:sz w:val="18"/>
          <w:szCs w:val="18"/>
        </w:rPr>
        <w:t>* Pranešimų apie šernų gaišenas registracijos</w:t>
      </w:r>
      <w:r>
        <w:rPr>
          <w:rFonts w:eastAsia="Calibri"/>
          <w:b/>
          <w:sz w:val="18"/>
          <w:szCs w:val="18"/>
        </w:rPr>
        <w:t xml:space="preserve"> </w:t>
      </w:r>
      <w:r>
        <w:rPr>
          <w:rFonts w:eastAsia="Calibri"/>
          <w:sz w:val="18"/>
          <w:szCs w:val="18"/>
        </w:rPr>
        <w:t>žurnalo 1–8 skiltis pildo VMVT, o žurnalo 1–7, 9–18 skiltis – VMVT teritorinis padalinys</w:t>
      </w:r>
    </w:p>
    <w:p w:rsidR="00340A47" w:rsidRDefault="00340A47" w:rsidP="00050A3E">
      <w:pPr>
        <w:rPr>
          <w:rFonts w:eastAsia="Calibri"/>
          <w:sz w:val="18"/>
          <w:szCs w:val="18"/>
        </w:rPr>
      </w:pPr>
    </w:p>
    <w:p w:rsidR="00340A47" w:rsidRDefault="00340A47" w:rsidP="00050A3E">
      <w:pPr>
        <w:rPr>
          <w:rFonts w:eastAsia="Calibri"/>
          <w:sz w:val="18"/>
          <w:szCs w:val="18"/>
        </w:rPr>
        <w:sectPr w:rsidR="00340A47">
          <w:pgSz w:w="16838" w:h="11906" w:orient="landscape"/>
          <w:pgMar w:top="1701" w:right="820" w:bottom="567" w:left="1134" w:header="567" w:footer="567" w:gutter="0"/>
          <w:pgNumType w:start="1"/>
          <w:cols w:space="1296"/>
          <w:titlePg/>
          <w:docGrid w:linePitch="360"/>
        </w:sectPr>
      </w:pPr>
    </w:p>
    <w:p w:rsidR="00340A47" w:rsidRDefault="00340A47" w:rsidP="00050A3E">
      <w:pPr>
        <w:tabs>
          <w:tab w:val="center" w:pos="4680"/>
          <w:tab w:val="right" w:pos="9360"/>
        </w:tabs>
        <w:rPr>
          <w:rFonts w:ascii="Calibri" w:hAnsi="Calibri"/>
          <w:sz w:val="22"/>
          <w:szCs w:val="22"/>
          <w:lang w:eastAsia="lt-LT"/>
        </w:rPr>
      </w:pPr>
    </w:p>
    <w:p w:rsidR="00340A47" w:rsidRDefault="00050A3E" w:rsidP="00050A3E">
      <w:pPr>
        <w:ind w:left="6804"/>
        <w:jc w:val="both"/>
        <w:rPr>
          <w:rFonts w:eastAsia="Calibri"/>
          <w:szCs w:val="24"/>
        </w:rPr>
      </w:pPr>
      <w:r>
        <w:rPr>
          <w:rFonts w:eastAsia="Calibri"/>
          <w:szCs w:val="24"/>
        </w:rPr>
        <w:t>Išmokų už šernų gaišenas mokėjimo tvarkos aprašo</w:t>
      </w:r>
    </w:p>
    <w:p w:rsidR="00340A47" w:rsidRDefault="00050A3E" w:rsidP="00050A3E">
      <w:pPr>
        <w:ind w:left="6804"/>
        <w:jc w:val="both"/>
        <w:rPr>
          <w:rFonts w:eastAsia="Calibri"/>
          <w:szCs w:val="24"/>
        </w:rPr>
      </w:pPr>
      <w:r>
        <w:rPr>
          <w:rFonts w:eastAsia="Calibri"/>
          <w:szCs w:val="24"/>
        </w:rPr>
        <w:t>3 priedas</w:t>
      </w:r>
    </w:p>
    <w:p w:rsidR="00340A47" w:rsidRDefault="00340A47" w:rsidP="00050A3E">
      <w:pPr>
        <w:ind w:left="6804"/>
        <w:jc w:val="both"/>
        <w:rPr>
          <w:rFonts w:eastAsia="Calibri"/>
          <w:szCs w:val="24"/>
        </w:rPr>
      </w:pPr>
    </w:p>
    <w:p w:rsidR="00340A47" w:rsidRDefault="00340A47" w:rsidP="00050A3E">
      <w:pPr>
        <w:ind w:left="6804"/>
        <w:jc w:val="both"/>
        <w:rPr>
          <w:rFonts w:eastAsia="Calibri"/>
          <w:szCs w:val="24"/>
        </w:rPr>
      </w:pPr>
    </w:p>
    <w:p w:rsidR="00340A47" w:rsidRDefault="00050A3E" w:rsidP="00050A3E">
      <w:pPr>
        <w:ind w:firstLine="60"/>
        <w:jc w:val="center"/>
        <w:rPr>
          <w:rFonts w:eastAsia="Calibri"/>
          <w:szCs w:val="24"/>
        </w:rPr>
      </w:pPr>
      <w:r>
        <w:rPr>
          <w:rFonts w:eastAsia="Calibri"/>
          <w:szCs w:val="24"/>
        </w:rPr>
        <w:t>(</w:t>
      </w:r>
      <w:r>
        <w:rPr>
          <w:rFonts w:eastAsia="Calibri"/>
          <w:b/>
          <w:szCs w:val="24"/>
        </w:rPr>
        <w:t>Šerno (-ų) gaišenos (-ų) radimo vietos apžiūros akto formos pavyzdys</w:t>
      </w:r>
      <w:r>
        <w:rPr>
          <w:rFonts w:eastAsia="Calibri"/>
          <w:szCs w:val="24"/>
        </w:rPr>
        <w:t>)</w:t>
      </w:r>
    </w:p>
    <w:p w:rsidR="00340A47" w:rsidRDefault="00340A47" w:rsidP="00050A3E">
      <w:pPr>
        <w:jc w:val="center"/>
        <w:rPr>
          <w:rFonts w:eastAsia="Calibri"/>
          <w:szCs w:val="24"/>
        </w:rPr>
      </w:pPr>
    </w:p>
    <w:p w:rsidR="00340A47" w:rsidRDefault="00340A47" w:rsidP="00050A3E">
      <w:pPr>
        <w:jc w:val="center"/>
        <w:rPr>
          <w:rFonts w:eastAsia="Calibri"/>
          <w:szCs w:val="24"/>
        </w:rPr>
      </w:pPr>
    </w:p>
    <w:p w:rsidR="00340A47" w:rsidRDefault="00340A47" w:rsidP="00050A3E">
      <w:pPr>
        <w:jc w:val="center"/>
        <w:rPr>
          <w:rFonts w:eastAsia="Calibri"/>
          <w:szCs w:val="24"/>
        </w:rPr>
      </w:pPr>
    </w:p>
    <w:p w:rsidR="00340A47" w:rsidRDefault="00050A3E" w:rsidP="00050A3E">
      <w:pPr>
        <w:jc w:val="center"/>
        <w:rPr>
          <w:rFonts w:eastAsia="Calibri"/>
          <w:b/>
          <w:szCs w:val="24"/>
        </w:rPr>
      </w:pPr>
      <w:r>
        <w:rPr>
          <w:rFonts w:eastAsia="Calibri"/>
          <w:b/>
          <w:szCs w:val="24"/>
        </w:rPr>
        <w:t>VALSTYBINĖS MAISTO IR VETERINARIJOS TARNYBOS</w:t>
      </w:r>
    </w:p>
    <w:p w:rsidR="00340A47" w:rsidRDefault="00050A3E" w:rsidP="00050A3E">
      <w:pPr>
        <w:jc w:val="center"/>
        <w:rPr>
          <w:rFonts w:eastAsia="Calibri"/>
          <w:szCs w:val="24"/>
        </w:rPr>
      </w:pPr>
      <w:r>
        <w:rPr>
          <w:rFonts w:eastAsia="Calibri"/>
          <w:szCs w:val="24"/>
        </w:rPr>
        <w:t>______________________________________________</w:t>
      </w:r>
    </w:p>
    <w:p w:rsidR="00340A47" w:rsidRDefault="00050A3E" w:rsidP="00050A3E">
      <w:pPr>
        <w:jc w:val="center"/>
        <w:rPr>
          <w:rFonts w:eastAsia="Calibri"/>
          <w:szCs w:val="24"/>
          <w:vertAlign w:val="superscript"/>
        </w:rPr>
      </w:pPr>
      <w:r>
        <w:rPr>
          <w:rFonts w:eastAsia="Calibri"/>
          <w:szCs w:val="24"/>
          <w:vertAlign w:val="superscript"/>
        </w:rPr>
        <w:t>(teritorinio padalinio pavadinimas)</w:t>
      </w:r>
    </w:p>
    <w:p w:rsidR="00340A47" w:rsidRDefault="00340A47" w:rsidP="00050A3E">
      <w:pPr>
        <w:jc w:val="center"/>
        <w:rPr>
          <w:rFonts w:eastAsia="Calibri"/>
          <w:b/>
          <w:szCs w:val="24"/>
        </w:rPr>
      </w:pPr>
    </w:p>
    <w:p w:rsidR="00340A47" w:rsidRDefault="00340A47" w:rsidP="00050A3E">
      <w:pPr>
        <w:jc w:val="center"/>
        <w:rPr>
          <w:rFonts w:eastAsia="Calibri"/>
          <w:b/>
          <w:szCs w:val="24"/>
        </w:rPr>
      </w:pPr>
    </w:p>
    <w:p w:rsidR="00340A47" w:rsidRDefault="00050A3E" w:rsidP="00050A3E">
      <w:pPr>
        <w:jc w:val="center"/>
        <w:rPr>
          <w:rFonts w:eastAsia="Calibri"/>
          <w:b/>
          <w:szCs w:val="24"/>
        </w:rPr>
      </w:pPr>
      <w:r>
        <w:rPr>
          <w:rFonts w:eastAsia="Calibri"/>
          <w:b/>
          <w:szCs w:val="24"/>
        </w:rPr>
        <w:t>ŠERNO (-Ų) GAIŠENOS (-Ų) RADIMO VIETOS APŽIŪROS AKTAS</w:t>
      </w:r>
    </w:p>
    <w:p w:rsidR="00340A47" w:rsidRDefault="00340A47" w:rsidP="00050A3E">
      <w:pPr>
        <w:jc w:val="center"/>
        <w:rPr>
          <w:rFonts w:eastAsia="Calibri"/>
          <w:szCs w:val="24"/>
        </w:rPr>
      </w:pPr>
    </w:p>
    <w:p w:rsidR="00340A47" w:rsidRDefault="00050A3E" w:rsidP="00050A3E">
      <w:pPr>
        <w:jc w:val="center"/>
        <w:rPr>
          <w:rFonts w:eastAsia="Calibri"/>
          <w:szCs w:val="24"/>
        </w:rPr>
      </w:pPr>
      <w:r>
        <w:rPr>
          <w:rFonts w:eastAsia="Calibri"/>
          <w:szCs w:val="24"/>
        </w:rPr>
        <w:t xml:space="preserve">__________ Nr. </w:t>
      </w:r>
    </w:p>
    <w:p w:rsidR="00340A47" w:rsidRDefault="00050A3E" w:rsidP="00050A3E">
      <w:pPr>
        <w:jc w:val="center"/>
        <w:rPr>
          <w:rFonts w:eastAsia="Calibri"/>
          <w:sz w:val="16"/>
          <w:szCs w:val="16"/>
        </w:rPr>
      </w:pPr>
      <w:r>
        <w:rPr>
          <w:rFonts w:eastAsia="Calibri"/>
          <w:sz w:val="16"/>
          <w:szCs w:val="16"/>
        </w:rPr>
        <w:t>(data)</w:t>
      </w:r>
    </w:p>
    <w:p w:rsidR="00340A47" w:rsidRDefault="00340A47" w:rsidP="00050A3E">
      <w:pPr>
        <w:rPr>
          <w:rFonts w:eastAsia="Calibri"/>
          <w:sz w:val="18"/>
          <w:szCs w:val="18"/>
        </w:rPr>
      </w:pPr>
    </w:p>
    <w:p w:rsidR="00340A47" w:rsidRDefault="00340A47" w:rsidP="00050A3E">
      <w:pPr>
        <w:rPr>
          <w:rFonts w:eastAsia="Calibri"/>
          <w:szCs w:val="24"/>
        </w:rPr>
      </w:pPr>
    </w:p>
    <w:p w:rsidR="00340A47" w:rsidRDefault="00050A3E" w:rsidP="00050A3E">
      <w:pPr>
        <w:ind w:firstLine="1296"/>
        <w:rPr>
          <w:rFonts w:eastAsia="Calibri"/>
          <w:i/>
          <w:szCs w:val="24"/>
        </w:rPr>
      </w:pPr>
      <w:r>
        <w:rPr>
          <w:rFonts w:eastAsia="Calibri"/>
          <w:szCs w:val="24"/>
        </w:rPr>
        <w:t xml:space="preserve">20   m. ___________ __ d. apžiūrėjus </w:t>
      </w:r>
      <w:r>
        <w:rPr>
          <w:rFonts w:eastAsia="Calibri"/>
          <w:i/>
          <w:szCs w:val="24"/>
        </w:rPr>
        <w:t xml:space="preserve">______________________________________, </w:t>
      </w:r>
    </w:p>
    <w:p w:rsidR="00340A47" w:rsidRDefault="00050A3E" w:rsidP="00050A3E">
      <w:pPr>
        <w:ind w:left="2592" w:firstLine="451"/>
        <w:rPr>
          <w:rFonts w:eastAsia="Calibri"/>
          <w:sz w:val="16"/>
          <w:szCs w:val="16"/>
        </w:rPr>
      </w:pPr>
      <w:r>
        <w:rPr>
          <w:rFonts w:eastAsia="Calibri"/>
          <w:sz w:val="16"/>
          <w:szCs w:val="16"/>
        </w:rPr>
        <w:t>(nurodyti asmens, kuris pranešė apie rastą (-</w:t>
      </w:r>
      <w:proofErr w:type="spellStart"/>
      <w:r>
        <w:rPr>
          <w:rFonts w:eastAsia="Calibri"/>
          <w:sz w:val="16"/>
          <w:szCs w:val="16"/>
        </w:rPr>
        <w:t>as</w:t>
      </w:r>
      <w:proofErr w:type="spellEnd"/>
      <w:r>
        <w:rPr>
          <w:rFonts w:eastAsia="Calibri"/>
          <w:sz w:val="16"/>
          <w:szCs w:val="16"/>
        </w:rPr>
        <w:t>) šerno (-ų) gaišeną (-</w:t>
      </w:r>
      <w:proofErr w:type="spellStart"/>
      <w:r>
        <w:rPr>
          <w:rFonts w:eastAsia="Calibri"/>
          <w:sz w:val="16"/>
          <w:szCs w:val="16"/>
        </w:rPr>
        <w:t>as</w:t>
      </w:r>
      <w:proofErr w:type="spellEnd"/>
      <w:r>
        <w:rPr>
          <w:rFonts w:eastAsia="Calibri"/>
          <w:sz w:val="16"/>
          <w:szCs w:val="16"/>
        </w:rPr>
        <w:t xml:space="preserve">), vardą ir pavardę / pavadinimą) </w:t>
      </w:r>
    </w:p>
    <w:p w:rsidR="00340A47" w:rsidRDefault="00050A3E" w:rsidP="00050A3E">
      <w:pPr>
        <w:rPr>
          <w:rFonts w:eastAsia="Calibri"/>
          <w:szCs w:val="24"/>
        </w:rPr>
      </w:pPr>
      <w:r>
        <w:rPr>
          <w:rFonts w:eastAsia="Calibri"/>
          <w:i/>
          <w:szCs w:val="24"/>
        </w:rPr>
        <w:t xml:space="preserve">pranešime Nr. __, užregistruotame </w:t>
      </w:r>
      <w:r>
        <w:rPr>
          <w:rFonts w:eastAsia="Calibri"/>
          <w:szCs w:val="24"/>
        </w:rPr>
        <w:t xml:space="preserve">20   m. ___________ __ d. </w:t>
      </w:r>
      <w:r>
        <w:rPr>
          <w:rFonts w:eastAsia="Calibri"/>
          <w:i/>
          <w:szCs w:val="24"/>
        </w:rPr>
        <w:t xml:space="preserve"> Pranešimų apie šernų gaišenas registracijos žurnale,  </w:t>
      </w:r>
      <w:r>
        <w:rPr>
          <w:rFonts w:eastAsia="Calibri"/>
          <w:szCs w:val="24"/>
        </w:rPr>
        <w:t>nurodytą (-</w:t>
      </w:r>
      <w:proofErr w:type="spellStart"/>
      <w:r>
        <w:rPr>
          <w:rFonts w:eastAsia="Calibri"/>
          <w:szCs w:val="24"/>
        </w:rPr>
        <w:t>as</w:t>
      </w:r>
      <w:proofErr w:type="spellEnd"/>
      <w:r>
        <w:rPr>
          <w:rFonts w:eastAsia="Calibri"/>
          <w:szCs w:val="24"/>
        </w:rPr>
        <w:t>) šerno (-ų) gaišenos (-ų) radimo vietą (-</w:t>
      </w:r>
      <w:proofErr w:type="spellStart"/>
      <w:r>
        <w:rPr>
          <w:rFonts w:eastAsia="Calibri"/>
          <w:szCs w:val="24"/>
        </w:rPr>
        <w:t>as</w:t>
      </w:r>
      <w:proofErr w:type="spellEnd"/>
      <w:r>
        <w:rPr>
          <w:rFonts w:eastAsia="Calibri"/>
          <w:szCs w:val="24"/>
        </w:rPr>
        <w:t>), nustatyta, kad ________________________________________________________________________________</w:t>
      </w:r>
    </w:p>
    <w:p w:rsidR="00340A47" w:rsidRDefault="00050A3E" w:rsidP="00050A3E">
      <w:pPr>
        <w:rPr>
          <w:rFonts w:eastAsia="Calibri"/>
          <w:szCs w:val="24"/>
          <w:vertAlign w:val="superscript"/>
        </w:rPr>
      </w:pPr>
      <w:r>
        <w:rPr>
          <w:rFonts w:eastAsia="Calibri"/>
          <w:szCs w:val="24"/>
          <w:vertAlign w:val="superscript"/>
        </w:rPr>
        <w:t>(nurodyti, ar rasta (-</w:t>
      </w:r>
      <w:proofErr w:type="spellStart"/>
      <w:r>
        <w:rPr>
          <w:rFonts w:eastAsia="Calibri"/>
          <w:szCs w:val="24"/>
          <w:vertAlign w:val="superscript"/>
        </w:rPr>
        <w:t>os</w:t>
      </w:r>
      <w:proofErr w:type="spellEnd"/>
      <w:r>
        <w:rPr>
          <w:rFonts w:eastAsia="Calibri"/>
          <w:szCs w:val="24"/>
          <w:vertAlign w:val="superscript"/>
        </w:rPr>
        <w:t>) / nerasta šerno (-ų)  / kito gyvūno (-ų) gaišena (-</w:t>
      </w:r>
      <w:proofErr w:type="spellStart"/>
      <w:r>
        <w:rPr>
          <w:rFonts w:eastAsia="Calibri"/>
          <w:szCs w:val="24"/>
          <w:vertAlign w:val="superscript"/>
        </w:rPr>
        <w:t>os</w:t>
      </w:r>
      <w:proofErr w:type="spellEnd"/>
      <w:r>
        <w:rPr>
          <w:rFonts w:eastAsia="Calibri"/>
          <w:szCs w:val="24"/>
          <w:vertAlign w:val="superscript"/>
        </w:rPr>
        <w:t xml:space="preserve">), ar ji (jos) rasta nurodytoje vietoje, įrašyti GPS koordinates, </w:t>
      </w:r>
    </w:p>
    <w:p w:rsidR="00340A47" w:rsidRDefault="00050A3E" w:rsidP="00050A3E">
      <w:pPr>
        <w:rPr>
          <w:rFonts w:eastAsia="Calibri"/>
          <w:szCs w:val="24"/>
        </w:rPr>
      </w:pPr>
      <w:r>
        <w:rPr>
          <w:rFonts w:eastAsia="Calibri"/>
          <w:szCs w:val="24"/>
        </w:rPr>
        <w:t>_______________________________________________________________________________.</w:t>
      </w:r>
    </w:p>
    <w:p w:rsidR="00340A47" w:rsidRDefault="00050A3E" w:rsidP="00050A3E">
      <w:pPr>
        <w:rPr>
          <w:rFonts w:eastAsia="Calibri"/>
          <w:szCs w:val="24"/>
          <w:vertAlign w:val="superscript"/>
        </w:rPr>
      </w:pPr>
      <w:r>
        <w:rPr>
          <w:rFonts w:eastAsia="Calibri"/>
          <w:szCs w:val="24"/>
          <w:vertAlign w:val="superscript"/>
        </w:rPr>
        <w:t xml:space="preserve">Mėginių paėmimo gyvūnų ligoms tirti akto numerį, Dezinfekcijos, dezinsekcijos, deratizacijos akto numerį, nurodyti, </w:t>
      </w:r>
    </w:p>
    <w:p w:rsidR="00340A47" w:rsidRDefault="00050A3E" w:rsidP="00050A3E">
      <w:pPr>
        <w:rPr>
          <w:rFonts w:eastAsia="Calibri"/>
          <w:szCs w:val="24"/>
        </w:rPr>
      </w:pPr>
      <w:r>
        <w:rPr>
          <w:rFonts w:eastAsia="Calibri"/>
          <w:szCs w:val="24"/>
        </w:rPr>
        <w:t>________________________________________________________________________________</w:t>
      </w:r>
    </w:p>
    <w:p w:rsidR="00340A47" w:rsidRDefault="00050A3E" w:rsidP="00050A3E">
      <w:pPr>
        <w:rPr>
          <w:rFonts w:eastAsia="Calibri"/>
          <w:szCs w:val="24"/>
          <w:vertAlign w:val="superscript"/>
        </w:rPr>
      </w:pPr>
      <w:r>
        <w:rPr>
          <w:rFonts w:eastAsia="Calibri"/>
          <w:szCs w:val="24"/>
          <w:vertAlign w:val="superscript"/>
        </w:rPr>
        <w:t>kur,  kas atlikta su šerno gaišena ir kt. svarbią informaciją)</w:t>
      </w:r>
    </w:p>
    <w:p w:rsidR="00340A47" w:rsidRDefault="00050A3E" w:rsidP="00050A3E">
      <w:pPr>
        <w:ind w:firstLine="1276"/>
        <w:rPr>
          <w:rFonts w:eastAsia="Calibri"/>
          <w:szCs w:val="24"/>
        </w:rPr>
      </w:pPr>
      <w:r>
        <w:rPr>
          <w:rFonts w:eastAsia="Calibri"/>
          <w:szCs w:val="24"/>
        </w:rPr>
        <w:t>Šerno (-ų) gaišenos (-ų) radimo vietos apžiūra fotografuota / filmuota _____________</w:t>
      </w:r>
    </w:p>
    <w:p w:rsidR="00340A47" w:rsidRDefault="00050A3E" w:rsidP="00050A3E">
      <w:pPr>
        <w:rPr>
          <w:rFonts w:eastAsia="Calibri"/>
          <w:szCs w:val="24"/>
          <w:vertAlign w:val="superscript"/>
        </w:rPr>
      </w:pPr>
      <w:r>
        <w:rPr>
          <w:rFonts w:eastAsia="Calibri"/>
          <w:szCs w:val="24"/>
          <w:vertAlign w:val="superscript"/>
        </w:rPr>
        <w:t>___________ __________________________________________.</w:t>
      </w:r>
    </w:p>
    <w:p w:rsidR="00340A47" w:rsidRDefault="00050A3E" w:rsidP="00050A3E">
      <w:pPr>
        <w:rPr>
          <w:rFonts w:eastAsia="Calibri"/>
          <w:szCs w:val="24"/>
          <w:vertAlign w:val="superscript"/>
        </w:rPr>
      </w:pPr>
      <w:r>
        <w:rPr>
          <w:rFonts w:eastAsia="Calibri"/>
          <w:szCs w:val="24"/>
          <w:vertAlign w:val="superscript"/>
        </w:rPr>
        <w:t>(nurodyti fotoaparato, kameros modelį, numerį)</w:t>
      </w:r>
    </w:p>
    <w:p w:rsidR="00340A47" w:rsidRDefault="00340A47" w:rsidP="00050A3E">
      <w:pPr>
        <w:rPr>
          <w:rFonts w:eastAsia="Calibri"/>
          <w:szCs w:val="24"/>
        </w:rPr>
      </w:pPr>
    </w:p>
    <w:p w:rsidR="00340A47" w:rsidRDefault="00340A47" w:rsidP="00050A3E">
      <w:pPr>
        <w:rPr>
          <w:rFonts w:eastAsia="Calibri"/>
          <w:szCs w:val="24"/>
        </w:rPr>
      </w:pPr>
    </w:p>
    <w:p w:rsidR="00340A47" w:rsidRDefault="00050A3E" w:rsidP="00050A3E">
      <w:pPr>
        <w:rPr>
          <w:rFonts w:eastAsia="Calibri"/>
          <w:szCs w:val="24"/>
        </w:rPr>
      </w:pPr>
      <w:r>
        <w:rPr>
          <w:rFonts w:eastAsia="Calibri"/>
          <w:szCs w:val="24"/>
        </w:rPr>
        <w:t>Dalyvavo:</w:t>
      </w:r>
    </w:p>
    <w:p w:rsidR="00340A47" w:rsidRDefault="00050A3E" w:rsidP="00050A3E">
      <w:pPr>
        <w:tabs>
          <w:tab w:val="left" w:pos="2977"/>
          <w:tab w:val="left" w:pos="5529"/>
          <w:tab w:val="left" w:pos="7513"/>
        </w:tabs>
        <w:rPr>
          <w:rFonts w:eastAsia="Calibri"/>
          <w:szCs w:val="24"/>
        </w:rPr>
      </w:pPr>
      <w:r>
        <w:rPr>
          <w:rFonts w:eastAsia="Calibri"/>
          <w:szCs w:val="24"/>
        </w:rPr>
        <w:t>_______________________</w:t>
      </w:r>
      <w:r>
        <w:rPr>
          <w:rFonts w:eastAsia="Calibri"/>
          <w:szCs w:val="24"/>
        </w:rPr>
        <w:tab/>
        <w:t>___________________</w:t>
      </w:r>
      <w:r>
        <w:rPr>
          <w:rFonts w:eastAsia="Calibri"/>
          <w:szCs w:val="24"/>
        </w:rPr>
        <w:tab/>
        <w:t>__________________________</w:t>
      </w:r>
    </w:p>
    <w:p w:rsidR="00340A47" w:rsidRDefault="00050A3E" w:rsidP="00050A3E">
      <w:pPr>
        <w:tabs>
          <w:tab w:val="left" w:pos="2977"/>
          <w:tab w:val="left" w:pos="5529"/>
          <w:tab w:val="left" w:pos="7513"/>
        </w:tabs>
        <w:rPr>
          <w:rFonts w:eastAsia="Calibri"/>
          <w:sz w:val="16"/>
          <w:szCs w:val="16"/>
        </w:rPr>
      </w:pPr>
      <w:r>
        <w:rPr>
          <w:rFonts w:eastAsia="Calibri"/>
          <w:sz w:val="16"/>
          <w:szCs w:val="16"/>
        </w:rPr>
        <w:t>(pareigos)</w:t>
      </w:r>
      <w:r>
        <w:rPr>
          <w:rFonts w:eastAsia="Calibri"/>
          <w:sz w:val="16"/>
          <w:szCs w:val="16"/>
        </w:rPr>
        <w:tab/>
        <w:t xml:space="preserve">                       (parašas)</w:t>
      </w:r>
      <w:r>
        <w:rPr>
          <w:rFonts w:eastAsia="Calibri"/>
          <w:sz w:val="16"/>
          <w:szCs w:val="16"/>
        </w:rPr>
        <w:tab/>
        <w:t xml:space="preserve">                                                 (vardas, pavardė)</w:t>
      </w:r>
    </w:p>
    <w:p w:rsidR="00340A47" w:rsidRDefault="00050A3E" w:rsidP="00050A3E">
      <w:pPr>
        <w:tabs>
          <w:tab w:val="left" w:pos="2977"/>
          <w:tab w:val="left" w:pos="5529"/>
          <w:tab w:val="left" w:pos="7513"/>
        </w:tabs>
        <w:rPr>
          <w:rFonts w:eastAsia="Calibri"/>
          <w:szCs w:val="24"/>
        </w:rPr>
      </w:pPr>
      <w:r>
        <w:rPr>
          <w:rFonts w:eastAsia="Calibri"/>
          <w:szCs w:val="24"/>
        </w:rPr>
        <w:t>_______________________</w:t>
      </w:r>
      <w:r>
        <w:rPr>
          <w:rFonts w:eastAsia="Calibri"/>
          <w:szCs w:val="24"/>
        </w:rPr>
        <w:tab/>
        <w:t>___________________</w:t>
      </w:r>
      <w:r>
        <w:rPr>
          <w:rFonts w:eastAsia="Calibri"/>
          <w:szCs w:val="24"/>
        </w:rPr>
        <w:tab/>
        <w:t>__________________________</w:t>
      </w:r>
    </w:p>
    <w:p w:rsidR="00340A47" w:rsidRDefault="00050A3E" w:rsidP="00050A3E">
      <w:pPr>
        <w:tabs>
          <w:tab w:val="left" w:pos="2977"/>
          <w:tab w:val="left" w:pos="5529"/>
          <w:tab w:val="left" w:pos="7513"/>
        </w:tabs>
        <w:rPr>
          <w:rFonts w:eastAsia="Calibri"/>
          <w:sz w:val="16"/>
          <w:szCs w:val="16"/>
        </w:rPr>
      </w:pPr>
      <w:r>
        <w:rPr>
          <w:rFonts w:eastAsia="Calibri"/>
          <w:sz w:val="16"/>
          <w:szCs w:val="16"/>
        </w:rPr>
        <w:t>(pareigos)</w:t>
      </w:r>
      <w:r>
        <w:rPr>
          <w:rFonts w:eastAsia="Calibri"/>
          <w:sz w:val="16"/>
          <w:szCs w:val="16"/>
        </w:rPr>
        <w:tab/>
        <w:t xml:space="preserve">                      (parašas)</w:t>
      </w:r>
      <w:r>
        <w:rPr>
          <w:rFonts w:eastAsia="Calibri"/>
          <w:sz w:val="16"/>
          <w:szCs w:val="16"/>
        </w:rPr>
        <w:tab/>
        <w:t xml:space="preserve">                                                (vardas, pavardė)</w:t>
      </w:r>
    </w:p>
    <w:p w:rsidR="00340A47" w:rsidRDefault="00050A3E" w:rsidP="00050A3E">
      <w:pPr>
        <w:tabs>
          <w:tab w:val="left" w:pos="2977"/>
          <w:tab w:val="left" w:pos="5529"/>
          <w:tab w:val="left" w:pos="7513"/>
        </w:tabs>
        <w:rPr>
          <w:rFonts w:eastAsia="Calibri"/>
          <w:szCs w:val="24"/>
        </w:rPr>
      </w:pPr>
      <w:r>
        <w:rPr>
          <w:rFonts w:eastAsia="Calibri"/>
          <w:szCs w:val="24"/>
        </w:rPr>
        <w:t>_______________________</w:t>
      </w:r>
      <w:r>
        <w:rPr>
          <w:rFonts w:eastAsia="Calibri"/>
          <w:szCs w:val="24"/>
        </w:rPr>
        <w:tab/>
        <w:t>___________________</w:t>
      </w:r>
      <w:r>
        <w:rPr>
          <w:rFonts w:eastAsia="Calibri"/>
          <w:szCs w:val="24"/>
        </w:rPr>
        <w:tab/>
        <w:t>__________________________</w:t>
      </w:r>
    </w:p>
    <w:p w:rsidR="00340A47" w:rsidRDefault="00050A3E" w:rsidP="00050A3E">
      <w:pPr>
        <w:rPr>
          <w:rFonts w:eastAsia="Calibri"/>
          <w:sz w:val="16"/>
          <w:szCs w:val="16"/>
        </w:rPr>
      </w:pPr>
      <w:r>
        <w:rPr>
          <w:rFonts w:eastAsia="Calibri"/>
          <w:sz w:val="16"/>
          <w:szCs w:val="16"/>
        </w:rPr>
        <w:t>(pareigos)</w:t>
      </w:r>
      <w:r>
        <w:rPr>
          <w:rFonts w:eastAsia="Calibri"/>
          <w:sz w:val="16"/>
          <w:szCs w:val="16"/>
        </w:rPr>
        <w:tab/>
        <w:t xml:space="preserve">                                                                 (parašas)</w:t>
      </w:r>
      <w:r>
        <w:rPr>
          <w:rFonts w:eastAsia="Calibri"/>
          <w:sz w:val="16"/>
          <w:szCs w:val="16"/>
        </w:rPr>
        <w:tab/>
        <w:t xml:space="preserve">                                                         (vardas, pavardė)</w:t>
      </w:r>
    </w:p>
    <w:p w:rsidR="00340A47" w:rsidRDefault="00340A47" w:rsidP="00050A3E">
      <w:pPr>
        <w:tabs>
          <w:tab w:val="left" w:pos="2977"/>
          <w:tab w:val="left" w:pos="5529"/>
          <w:tab w:val="left" w:pos="7513"/>
        </w:tabs>
        <w:rPr>
          <w:rFonts w:eastAsia="Calibri"/>
          <w:szCs w:val="24"/>
        </w:rPr>
      </w:pPr>
    </w:p>
    <w:sectPr w:rsidR="00340A47" w:rsidSect="00215DF2">
      <w:pgSz w:w="11906" w:h="16838" w:code="9"/>
      <w:pgMar w:top="1701" w:right="567" w:bottom="1134" w:left="1701" w:header="567" w:footer="567" w:gutter="0"/>
      <w:pgNumType w:start="1"/>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57CE" w:rsidRDefault="002D57CE">
      <w:pPr>
        <w:rPr>
          <w:rFonts w:ascii="Calibri" w:eastAsia="Calibri" w:hAnsi="Calibri"/>
          <w:sz w:val="22"/>
          <w:szCs w:val="22"/>
          <w:lang w:val="en-GB"/>
        </w:rPr>
      </w:pPr>
      <w:r>
        <w:rPr>
          <w:rFonts w:ascii="Calibri" w:eastAsia="Calibri" w:hAnsi="Calibri"/>
          <w:sz w:val="22"/>
          <w:szCs w:val="22"/>
          <w:lang w:val="en-GB"/>
        </w:rPr>
        <w:separator/>
      </w:r>
    </w:p>
  </w:endnote>
  <w:endnote w:type="continuationSeparator" w:id="0">
    <w:p w:rsidR="002D57CE" w:rsidRDefault="002D57CE">
      <w:pPr>
        <w:rPr>
          <w:rFonts w:ascii="Calibri" w:eastAsia="Calibri" w:hAnsi="Calibri"/>
          <w:sz w:val="22"/>
          <w:szCs w:val="22"/>
          <w:lang w:val="en-GB"/>
        </w:rPr>
      </w:pPr>
      <w:r>
        <w:rPr>
          <w:rFonts w:ascii="Calibri" w:eastAsia="Calibri" w:hAnsi="Calibri"/>
          <w:sz w:val="22"/>
          <w:szCs w:val="22"/>
          <w:lang w:val="en-GB"/>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47" w:rsidRDefault="00340A47">
    <w:pPr>
      <w:tabs>
        <w:tab w:val="center" w:pos="4819"/>
        <w:tab w:val="right" w:pos="9638"/>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47" w:rsidRDefault="00340A47">
    <w:pPr>
      <w:tabs>
        <w:tab w:val="center" w:pos="4819"/>
        <w:tab w:val="right" w:pos="9638"/>
      </w:tabs>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47" w:rsidRDefault="00340A47">
    <w:pPr>
      <w:tabs>
        <w:tab w:val="center" w:pos="4819"/>
        <w:tab w:val="right" w:pos="9638"/>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57CE" w:rsidRDefault="002D57CE">
      <w:pPr>
        <w:rPr>
          <w:rFonts w:ascii="Calibri" w:eastAsia="Calibri" w:hAnsi="Calibri"/>
          <w:sz w:val="22"/>
          <w:szCs w:val="22"/>
          <w:lang w:val="en-GB"/>
        </w:rPr>
      </w:pPr>
      <w:r>
        <w:rPr>
          <w:rFonts w:ascii="Calibri" w:eastAsia="Calibri" w:hAnsi="Calibri"/>
          <w:sz w:val="22"/>
          <w:szCs w:val="22"/>
          <w:lang w:val="en-GB"/>
        </w:rPr>
        <w:separator/>
      </w:r>
    </w:p>
  </w:footnote>
  <w:footnote w:type="continuationSeparator" w:id="0">
    <w:p w:rsidR="002D57CE" w:rsidRDefault="002D57CE">
      <w:pPr>
        <w:rPr>
          <w:rFonts w:ascii="Calibri" w:eastAsia="Calibri" w:hAnsi="Calibri"/>
          <w:sz w:val="22"/>
          <w:szCs w:val="22"/>
          <w:lang w:val="en-GB"/>
        </w:rPr>
      </w:pPr>
      <w:r>
        <w:rPr>
          <w:rFonts w:ascii="Calibri" w:eastAsia="Calibri" w:hAnsi="Calibri"/>
          <w:sz w:val="22"/>
          <w:szCs w:val="22"/>
          <w:lang w:val="en-GB"/>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47" w:rsidRDefault="00340A47">
    <w:pPr>
      <w:tabs>
        <w:tab w:val="center" w:pos="4680"/>
        <w:tab w:val="right" w:pos="9360"/>
      </w:tabs>
      <w:rPr>
        <w:rFonts w:ascii="Calibri" w:hAnsi="Calibri"/>
        <w:sz w:val="22"/>
        <w:szCs w:val="22"/>
        <w:lang w:eastAsia="lt-LT"/>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47" w:rsidRDefault="00215DF2">
    <w:pPr>
      <w:tabs>
        <w:tab w:val="center" w:pos="4819"/>
        <w:tab w:val="right" w:pos="9638"/>
      </w:tabs>
      <w:jc w:val="center"/>
      <w:rPr>
        <w:szCs w:val="24"/>
        <w:lang w:val="en-GB"/>
      </w:rPr>
    </w:pPr>
    <w:r>
      <w:rPr>
        <w:szCs w:val="24"/>
        <w:lang w:val="en-GB"/>
      </w:rPr>
      <w:fldChar w:fldCharType="begin"/>
    </w:r>
    <w:r w:rsidR="00050A3E">
      <w:rPr>
        <w:szCs w:val="24"/>
        <w:lang w:val="en-GB"/>
      </w:rPr>
      <w:instrText>PAGE   \* MERGEFORMAT</w:instrText>
    </w:r>
    <w:r>
      <w:rPr>
        <w:szCs w:val="24"/>
        <w:lang w:val="en-GB"/>
      </w:rPr>
      <w:fldChar w:fldCharType="separate"/>
    </w:r>
    <w:r w:rsidR="00A06576" w:rsidRPr="00A06576">
      <w:rPr>
        <w:noProof/>
        <w:szCs w:val="24"/>
        <w:lang/>
      </w:rPr>
      <w:t>2</w:t>
    </w:r>
    <w:r>
      <w:rPr>
        <w:szCs w:val="24"/>
        <w:lang w:val="en-GB"/>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A47" w:rsidRDefault="00340A47">
    <w:pPr>
      <w:tabs>
        <w:tab w:val="center" w:pos="4680"/>
        <w:tab w:val="right" w:pos="9360"/>
      </w:tabs>
      <w:rPr>
        <w:rFonts w:ascii="Calibri" w:hAnsi="Calibri"/>
        <w:sz w:val="22"/>
        <w:szCs w:val="22"/>
        <w:lang w:eastAsia="lt-LT"/>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1296"/>
  <w:hyphenationZone w:val="396"/>
  <w:doNotHyphenateCaps/>
  <w:characterSpacingControl w:val="doNotCompress"/>
  <w:hdrShapeDefaults>
    <o:shapedefaults v:ext="edit" spidmax="17410"/>
  </w:hdrShapeDefaults>
  <w:footnotePr>
    <w:footnote w:id="-1"/>
    <w:footnote w:id="0"/>
  </w:footnotePr>
  <w:endnotePr>
    <w:endnote w:id="-1"/>
    <w:endnote w:id="0"/>
  </w:endnotePr>
  <w:compat/>
  <w:rsids>
    <w:rsidRoot w:val="00FC5114"/>
    <w:rsid w:val="00050A3E"/>
    <w:rsid w:val="00185E79"/>
    <w:rsid w:val="00215DF2"/>
    <w:rsid w:val="002D57CE"/>
    <w:rsid w:val="00340A47"/>
    <w:rsid w:val="00482D58"/>
    <w:rsid w:val="004F49BB"/>
    <w:rsid w:val="00727F1E"/>
    <w:rsid w:val="00A06576"/>
    <w:rsid w:val="00BC48EF"/>
    <w:rsid w:val="00FC5114"/>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Normal">
    <w:name w:val="Normal"/>
    <w:qFormat/>
    <w:rsid w:val="00215D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050A3E"/>
    <w:rPr>
      <w:color w:val="808080"/>
    </w:rPr>
  </w:style>
  <w:style w:type="paragraph" w:styleId="BalloonText">
    <w:name w:val="Balloon Text"/>
    <w:basedOn w:val="Normal"/>
    <w:link w:val="BalloonTextChar"/>
    <w:rsid w:val="00727F1E"/>
    <w:rPr>
      <w:rFonts w:ascii="Tahoma" w:hAnsi="Tahoma" w:cs="Tahoma"/>
      <w:sz w:val="16"/>
      <w:szCs w:val="16"/>
    </w:rPr>
  </w:style>
  <w:style w:type="character" w:customStyle="1" w:styleId="BalloonTextChar">
    <w:name w:val="Balloon Text Char"/>
    <w:basedOn w:val="DefaultParagraphFont"/>
    <w:link w:val="BalloonText"/>
    <w:rsid w:val="00727F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050A3E"/>
    <w:rPr>
      <w:color w:val="80808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361E2-79B4-453C-9218-97FB909DF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10737</Words>
  <Characters>6121</Characters>
  <Application>Microsoft Office Word</Application>
  <DocSecurity>0</DocSecurity>
  <Lines>51</Lines>
  <Paragraphs>33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Hewlett-Packard Company</Company>
  <LinksUpToDate>false</LinksUpToDate>
  <CharactersWithSpaces>16825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Eglė Kalinauskaitė</dc:creator>
  <cp:lastModifiedBy>vjonusaitis</cp:lastModifiedBy>
  <cp:revision>2</cp:revision>
  <cp:lastPrinted>2017-09-28T08:11:00Z</cp:lastPrinted>
  <dcterms:created xsi:type="dcterms:W3CDTF">2018-12-03T12:14:00Z</dcterms:created>
  <dcterms:modified xsi:type="dcterms:W3CDTF">2018-12-03T12:14:00Z</dcterms:modified>
</cp:coreProperties>
</file>